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page" w:tblpX="1419" w:tblpY="766"/>
        <w:tblOverlap w:val="never"/>
        <w:tblW w:w="9752" w:type="dxa"/>
        <w:tblLayout w:type="fixed"/>
        <w:tblLook w:val="01E0"/>
      </w:tblPr>
      <w:tblGrid>
        <w:gridCol w:w="4106"/>
        <w:gridCol w:w="425"/>
        <w:gridCol w:w="2552"/>
        <w:gridCol w:w="2669"/>
      </w:tblGrid>
      <w:tr w:rsidR="00754F4D" w:rsidRPr="00874B04" w:rsidTr="00B3384F">
        <w:trPr>
          <w:trHeight w:val="1702"/>
        </w:trPr>
        <w:tc>
          <w:tcPr>
            <w:tcW w:w="9752" w:type="dxa"/>
            <w:gridSpan w:val="4"/>
          </w:tcPr>
          <w:p w:rsidR="00B3384F" w:rsidRPr="00874B04" w:rsidRDefault="00B3384F" w:rsidP="00195A39">
            <w:pPr>
              <w:rPr>
                <w:sz w:val="32"/>
                <w:szCs w:val="32"/>
              </w:rPr>
            </w:pPr>
            <w:r w:rsidRPr="00874B04">
              <w:rPr>
                <w:noProof/>
                <w:sz w:val="32"/>
                <w:szCs w:val="32"/>
              </w:rPr>
              <w:drawing>
                <wp:anchor distT="0" distB="0" distL="114300" distR="114300" simplePos="0" relativeHeight="251658240" behindDoc="1" locked="0" layoutInCell="1" allowOverlap="1">
                  <wp:simplePos x="0" y="0"/>
                  <wp:positionH relativeFrom="column">
                    <wp:posOffset>2661920</wp:posOffset>
                  </wp:positionH>
                  <wp:positionV relativeFrom="paragraph">
                    <wp:posOffset>90170</wp:posOffset>
                  </wp:positionV>
                  <wp:extent cx="647700" cy="723900"/>
                  <wp:effectExtent l="19050" t="0" r="0" b="0"/>
                  <wp:wrapThrough wrapText="bothSides">
                    <wp:wrapPolygon edited="0">
                      <wp:start x="-635" y="0"/>
                      <wp:lineTo x="-635" y="21032"/>
                      <wp:lineTo x="21600" y="21032"/>
                      <wp:lineTo x="21600" y="0"/>
                      <wp:lineTo x="-635" y="0"/>
                    </wp:wrapPolygon>
                  </wp:wrapThrough>
                  <wp:docPr id="1" name="Рисунок 0" descr="гер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723900"/>
                          </a:xfrm>
                          <a:prstGeom prst="rect">
                            <a:avLst/>
                          </a:prstGeom>
                        </pic:spPr>
                      </pic:pic>
                    </a:graphicData>
                  </a:graphic>
                </wp:anchor>
              </w:drawing>
            </w:r>
          </w:p>
        </w:tc>
      </w:tr>
      <w:tr w:rsidR="00754F4D" w:rsidRPr="00874B04" w:rsidTr="00F37390">
        <w:trPr>
          <w:trHeight w:val="585"/>
        </w:trPr>
        <w:tc>
          <w:tcPr>
            <w:tcW w:w="9752" w:type="dxa"/>
            <w:gridSpan w:val="4"/>
          </w:tcPr>
          <w:p w:rsidR="00FF77B5" w:rsidRPr="00874B04" w:rsidRDefault="00FF77B5" w:rsidP="00222463">
            <w:pPr>
              <w:jc w:val="center"/>
              <w:rPr>
                <w:b/>
                <w:sz w:val="32"/>
                <w:szCs w:val="32"/>
              </w:rPr>
            </w:pPr>
          </w:p>
          <w:p w:rsidR="002273C1" w:rsidRPr="00874B04" w:rsidRDefault="009429BF" w:rsidP="00222463">
            <w:pPr>
              <w:jc w:val="center"/>
              <w:rPr>
                <w:b/>
                <w:sz w:val="32"/>
                <w:szCs w:val="32"/>
              </w:rPr>
            </w:pPr>
            <w:r w:rsidRPr="00874B04">
              <w:rPr>
                <w:b/>
                <w:sz w:val="32"/>
                <w:szCs w:val="32"/>
              </w:rPr>
              <w:t>МИНИСТЕРСТВО ФИНАНСОВ РОСТОВСКОЙ ОБЛАСТИ</w:t>
            </w:r>
          </w:p>
        </w:tc>
      </w:tr>
      <w:tr w:rsidR="00754F4D" w:rsidRPr="00874B04" w:rsidTr="00F37390">
        <w:trPr>
          <w:trHeight w:val="585"/>
        </w:trPr>
        <w:tc>
          <w:tcPr>
            <w:tcW w:w="9752" w:type="dxa"/>
            <w:gridSpan w:val="4"/>
          </w:tcPr>
          <w:p w:rsidR="002273C1" w:rsidRPr="00874B04" w:rsidRDefault="002273C1" w:rsidP="00222463">
            <w:pPr>
              <w:jc w:val="center"/>
              <w:rPr>
                <w:b/>
                <w:sz w:val="32"/>
                <w:szCs w:val="32"/>
              </w:rPr>
            </w:pPr>
          </w:p>
          <w:p w:rsidR="002273C1" w:rsidRPr="00874B04" w:rsidRDefault="009429BF" w:rsidP="00E77F61">
            <w:pPr>
              <w:jc w:val="center"/>
              <w:rPr>
                <w:b/>
                <w:spacing w:val="32"/>
                <w:szCs w:val="28"/>
              </w:rPr>
            </w:pPr>
            <w:r w:rsidRPr="00874B04">
              <w:rPr>
                <w:b/>
                <w:szCs w:val="28"/>
              </w:rPr>
              <w:t>ПРИКАЗ</w:t>
            </w:r>
            <w:bookmarkStart w:id="0" w:name="_GoBack"/>
            <w:bookmarkEnd w:id="0"/>
          </w:p>
        </w:tc>
      </w:tr>
      <w:tr w:rsidR="00754F4D" w:rsidRPr="00874B04" w:rsidTr="00F37390">
        <w:trPr>
          <w:trHeight w:val="405"/>
        </w:trPr>
        <w:tc>
          <w:tcPr>
            <w:tcW w:w="4106" w:type="dxa"/>
            <w:vAlign w:val="bottom"/>
          </w:tcPr>
          <w:p w:rsidR="003311C6" w:rsidRPr="00874B04" w:rsidRDefault="009429BF" w:rsidP="00983FB7">
            <w:pPr>
              <w:tabs>
                <w:tab w:val="left" w:pos="318"/>
              </w:tabs>
              <w:ind w:left="318"/>
              <w:rPr>
                <w:color w:val="FFFFFF"/>
                <w:position w:val="8"/>
                <w:szCs w:val="28"/>
              </w:rPr>
            </w:pPr>
            <w:r w:rsidRPr="00874B04">
              <w:rPr>
                <w:color w:val="FFFFFF"/>
                <w:position w:val="8"/>
                <w:szCs w:val="28"/>
              </w:rPr>
              <w:t>[REGDATESTAMP]</w:t>
            </w:r>
          </w:p>
        </w:tc>
        <w:tc>
          <w:tcPr>
            <w:tcW w:w="425" w:type="dxa"/>
            <w:vAlign w:val="bottom"/>
          </w:tcPr>
          <w:p w:rsidR="00C76794" w:rsidRPr="00874B04" w:rsidRDefault="009429BF" w:rsidP="00222463">
            <w:pPr>
              <w:rPr>
                <w:szCs w:val="28"/>
              </w:rPr>
            </w:pPr>
            <w:r w:rsidRPr="00874B04">
              <w:rPr>
                <w:szCs w:val="28"/>
              </w:rPr>
              <w:t>№</w:t>
            </w:r>
          </w:p>
        </w:tc>
        <w:tc>
          <w:tcPr>
            <w:tcW w:w="2552" w:type="dxa"/>
            <w:vAlign w:val="bottom"/>
          </w:tcPr>
          <w:p w:rsidR="00C76794" w:rsidRPr="00874B04" w:rsidRDefault="009429BF" w:rsidP="00030AAF">
            <w:pPr>
              <w:ind w:right="-246"/>
              <w:jc w:val="right"/>
              <w:rPr>
                <w:color w:val="FFFFFF"/>
                <w:position w:val="8"/>
                <w:szCs w:val="28"/>
              </w:rPr>
            </w:pPr>
            <w:r w:rsidRPr="00874B04">
              <w:rPr>
                <w:color w:val="FFFFFF"/>
                <w:position w:val="8"/>
                <w:szCs w:val="28"/>
              </w:rPr>
              <w:t>[REGNUMSTAMP]</w:t>
            </w:r>
          </w:p>
        </w:tc>
        <w:tc>
          <w:tcPr>
            <w:tcW w:w="2669" w:type="dxa"/>
            <w:vAlign w:val="bottom"/>
          </w:tcPr>
          <w:p w:rsidR="00C76794" w:rsidRPr="00874B04" w:rsidRDefault="00C76794" w:rsidP="00222463">
            <w:pPr>
              <w:rPr>
                <w:szCs w:val="28"/>
              </w:rPr>
            </w:pPr>
          </w:p>
          <w:p w:rsidR="00C76794" w:rsidRPr="00874B04" w:rsidRDefault="00C76794" w:rsidP="00222463">
            <w:pPr>
              <w:rPr>
                <w:szCs w:val="28"/>
              </w:rPr>
            </w:pPr>
          </w:p>
          <w:p w:rsidR="00C76794" w:rsidRPr="00874B04" w:rsidRDefault="009429BF" w:rsidP="00C76794">
            <w:pPr>
              <w:ind w:right="292"/>
              <w:jc w:val="right"/>
              <w:rPr>
                <w:szCs w:val="28"/>
              </w:rPr>
            </w:pPr>
            <w:r w:rsidRPr="00874B04">
              <w:rPr>
                <w:szCs w:val="28"/>
              </w:rPr>
              <w:t>г. Ростов-на-Дону</w:t>
            </w:r>
          </w:p>
        </w:tc>
      </w:tr>
    </w:tbl>
    <w:p w:rsidR="0063607D" w:rsidRPr="00874B04" w:rsidRDefault="0063607D" w:rsidP="00D521F7">
      <w:pPr>
        <w:spacing w:line="230" w:lineRule="auto"/>
      </w:pPr>
    </w:p>
    <w:tbl>
      <w:tblPr>
        <w:tblW w:w="5000" w:type="pct"/>
        <w:tblLayout w:type="fixed"/>
        <w:tblLook w:val="01E0"/>
      </w:tblPr>
      <w:tblGrid>
        <w:gridCol w:w="9854"/>
      </w:tblGrid>
      <w:tr w:rsidR="00754F4D" w:rsidRPr="00874B04" w:rsidTr="009429BF">
        <w:trPr>
          <w:trHeight w:val="584"/>
        </w:trPr>
        <w:tc>
          <w:tcPr>
            <w:tcW w:w="8930" w:type="dxa"/>
          </w:tcPr>
          <w:p w:rsidR="004244C9" w:rsidRPr="00874B04" w:rsidRDefault="009429BF" w:rsidP="00D521F7">
            <w:pPr>
              <w:spacing w:line="230" w:lineRule="auto"/>
              <w:jc w:val="center"/>
              <w:rPr>
                <w:color w:val="000040"/>
                <w:szCs w:val="28"/>
              </w:rPr>
            </w:pPr>
            <w:r w:rsidRPr="00874B04">
              <w:rPr>
                <w:b/>
                <w:szCs w:val="28"/>
              </w:rPr>
              <w:t xml:space="preserve">Об утверждении </w:t>
            </w:r>
            <w:r w:rsidR="00DE764E" w:rsidRPr="00874B04">
              <w:rPr>
                <w:b/>
                <w:szCs w:val="28"/>
              </w:rPr>
              <w:t>П</w:t>
            </w:r>
            <w:r w:rsidRPr="00874B04">
              <w:rPr>
                <w:b/>
                <w:szCs w:val="28"/>
              </w:rPr>
              <w:t>оложения о конкурсе проектов по представлению бюджета для граждан</w:t>
            </w:r>
            <w:r w:rsidR="00C25C98" w:rsidRPr="00874B04">
              <w:rPr>
                <w:b/>
                <w:szCs w:val="28"/>
              </w:rPr>
              <w:t xml:space="preserve"> </w:t>
            </w:r>
            <w:r w:rsidR="00DE764E" w:rsidRPr="00874B04">
              <w:rPr>
                <w:b/>
                <w:szCs w:val="28"/>
              </w:rPr>
              <w:t xml:space="preserve">в доступной форме </w:t>
            </w:r>
            <w:r w:rsidR="00C25C98" w:rsidRPr="00874B04">
              <w:rPr>
                <w:b/>
                <w:szCs w:val="28"/>
              </w:rPr>
              <w:t>в Ростовской области</w:t>
            </w:r>
          </w:p>
        </w:tc>
      </w:tr>
    </w:tbl>
    <w:p w:rsidR="0063607D" w:rsidRPr="00874B04" w:rsidRDefault="0063607D" w:rsidP="00D521F7">
      <w:pPr>
        <w:spacing w:line="230" w:lineRule="auto"/>
        <w:ind w:firstLine="697"/>
        <w:jc w:val="both"/>
        <w:rPr>
          <w:szCs w:val="28"/>
        </w:rPr>
      </w:pPr>
    </w:p>
    <w:p w:rsidR="0063607D" w:rsidRPr="00874B04" w:rsidRDefault="009429BF" w:rsidP="00D521F7">
      <w:pPr>
        <w:spacing w:line="230" w:lineRule="auto"/>
        <w:ind w:firstLine="697"/>
        <w:jc w:val="both"/>
        <w:rPr>
          <w:szCs w:val="28"/>
        </w:rPr>
      </w:pPr>
      <w:r w:rsidRPr="00874B04">
        <w:rPr>
          <w:szCs w:val="28"/>
        </w:rPr>
        <w:t>В соответствии со статьей 36 Бюджетного кодекса Российской Федерации, приказом Министерства финансов Российской Федерации от 22.09.2015 № 145н «Об</w:t>
      </w:r>
      <w:r w:rsidR="00C25C98" w:rsidRPr="00874B04">
        <w:rPr>
          <w:szCs w:val="28"/>
          <w:lang w:val="en-US"/>
        </w:rPr>
        <w:t> </w:t>
      </w:r>
      <w:r w:rsidRPr="00874B04">
        <w:rPr>
          <w:szCs w:val="28"/>
        </w:rPr>
        <w:t>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 с целью выявления и распространения лучшей практики формирования бюджета в формате, обеспечивающем открытость и</w:t>
      </w:r>
      <w:r w:rsidR="00C25C98" w:rsidRPr="00874B04">
        <w:rPr>
          <w:szCs w:val="28"/>
          <w:lang w:val="en-US"/>
        </w:rPr>
        <w:t> </w:t>
      </w:r>
      <w:r w:rsidRPr="00874B04">
        <w:rPr>
          <w:szCs w:val="28"/>
        </w:rPr>
        <w:t>доступность для граждан информации об управлении общественными финансами</w:t>
      </w:r>
      <w:r w:rsidRPr="00874B04">
        <w:t xml:space="preserve"> </w:t>
      </w:r>
      <w:r w:rsidRPr="00874B04">
        <w:rPr>
          <w:b/>
          <w:spacing w:val="60"/>
        </w:rPr>
        <w:t>приказываю</w:t>
      </w:r>
      <w:r w:rsidRPr="00874B04">
        <w:t>:</w:t>
      </w:r>
    </w:p>
    <w:p w:rsidR="0063607D" w:rsidRPr="00874B04" w:rsidRDefault="0063607D" w:rsidP="00D521F7">
      <w:pPr>
        <w:spacing w:line="230" w:lineRule="auto"/>
        <w:ind w:firstLine="697"/>
        <w:jc w:val="both"/>
        <w:rPr>
          <w:szCs w:val="28"/>
        </w:rPr>
      </w:pPr>
    </w:p>
    <w:p w:rsidR="009429BF" w:rsidRPr="00874B04" w:rsidRDefault="00C25C98" w:rsidP="00D521F7">
      <w:pPr>
        <w:spacing w:line="230" w:lineRule="auto"/>
        <w:ind w:firstLine="697"/>
        <w:jc w:val="both"/>
        <w:rPr>
          <w:szCs w:val="28"/>
        </w:rPr>
      </w:pPr>
      <w:r w:rsidRPr="00874B04">
        <w:rPr>
          <w:szCs w:val="28"/>
        </w:rPr>
        <w:t>1</w:t>
      </w:r>
      <w:r w:rsidR="009429BF" w:rsidRPr="00874B04">
        <w:rPr>
          <w:szCs w:val="28"/>
        </w:rPr>
        <w:t>. Утвердить Положение о конкурсе проектов по представлению бюджета для граждан</w:t>
      </w:r>
      <w:r w:rsidR="00B3764C" w:rsidRPr="00874B04">
        <w:rPr>
          <w:szCs w:val="28"/>
        </w:rPr>
        <w:t xml:space="preserve"> </w:t>
      </w:r>
      <w:r w:rsidR="00B3764C" w:rsidRPr="00874B04">
        <w:t xml:space="preserve">в доступной форме </w:t>
      </w:r>
      <w:r w:rsidRPr="00874B04">
        <w:rPr>
          <w:szCs w:val="28"/>
        </w:rPr>
        <w:t xml:space="preserve">в Ростовской области </w:t>
      </w:r>
      <w:r w:rsidR="009429BF" w:rsidRPr="00874B04">
        <w:rPr>
          <w:szCs w:val="28"/>
        </w:rPr>
        <w:t>согласно приложению</w:t>
      </w:r>
      <w:r w:rsidR="00B3764C" w:rsidRPr="00874B04">
        <w:rPr>
          <w:szCs w:val="28"/>
        </w:rPr>
        <w:t> </w:t>
      </w:r>
      <w:r w:rsidR="009429BF" w:rsidRPr="00874B04">
        <w:rPr>
          <w:szCs w:val="28"/>
        </w:rPr>
        <w:t>№</w:t>
      </w:r>
      <w:r w:rsidR="00B3764C" w:rsidRPr="00874B04">
        <w:rPr>
          <w:szCs w:val="28"/>
        </w:rPr>
        <w:t> </w:t>
      </w:r>
      <w:r w:rsidR="009429BF" w:rsidRPr="00874B04">
        <w:rPr>
          <w:szCs w:val="28"/>
        </w:rPr>
        <w:t>1.</w:t>
      </w:r>
    </w:p>
    <w:p w:rsidR="009429BF" w:rsidRPr="00874B04" w:rsidRDefault="00C25C98" w:rsidP="00D521F7">
      <w:pPr>
        <w:spacing w:line="230" w:lineRule="auto"/>
        <w:ind w:firstLine="697"/>
        <w:jc w:val="both"/>
        <w:rPr>
          <w:szCs w:val="28"/>
        </w:rPr>
      </w:pPr>
      <w:r w:rsidRPr="00874B04">
        <w:rPr>
          <w:szCs w:val="28"/>
        </w:rPr>
        <w:t>2</w:t>
      </w:r>
      <w:r w:rsidR="009429BF" w:rsidRPr="00874B04">
        <w:rPr>
          <w:szCs w:val="28"/>
        </w:rPr>
        <w:t>. Создать комиссию по проведению конкурса проектов по представлению бюджета для граждан</w:t>
      </w:r>
      <w:r w:rsidR="00B3764C" w:rsidRPr="00874B04">
        <w:rPr>
          <w:szCs w:val="28"/>
        </w:rPr>
        <w:t xml:space="preserve"> </w:t>
      </w:r>
      <w:r w:rsidR="00B3764C" w:rsidRPr="00874B04">
        <w:t>в доступной форме</w:t>
      </w:r>
      <w:r w:rsidRPr="00874B04">
        <w:rPr>
          <w:szCs w:val="28"/>
        </w:rPr>
        <w:t xml:space="preserve"> в Ростовской области</w:t>
      </w:r>
      <w:r w:rsidR="009429BF" w:rsidRPr="00874B04">
        <w:rPr>
          <w:szCs w:val="28"/>
        </w:rPr>
        <w:t xml:space="preserve"> и</w:t>
      </w:r>
      <w:r w:rsidRPr="00874B04">
        <w:rPr>
          <w:szCs w:val="28"/>
        </w:rPr>
        <w:t xml:space="preserve"> </w:t>
      </w:r>
      <w:r w:rsidR="009429BF" w:rsidRPr="00874B04">
        <w:rPr>
          <w:szCs w:val="28"/>
        </w:rPr>
        <w:t>утвердить ее состав согласно приложению № 2.</w:t>
      </w:r>
    </w:p>
    <w:p w:rsidR="00D4737F" w:rsidRPr="00874B04" w:rsidRDefault="00D4737F" w:rsidP="00D521F7">
      <w:pPr>
        <w:spacing w:line="230" w:lineRule="auto"/>
        <w:ind w:firstLine="697"/>
        <w:jc w:val="both"/>
        <w:rPr>
          <w:szCs w:val="28"/>
        </w:rPr>
      </w:pPr>
      <w:r w:rsidRPr="00874B04">
        <w:rPr>
          <w:szCs w:val="28"/>
        </w:rPr>
        <w:t xml:space="preserve">3. Утвердить форму диплома </w:t>
      </w:r>
      <w:r w:rsidR="00D521F7" w:rsidRPr="00874B04">
        <w:rPr>
          <w:szCs w:val="28"/>
        </w:rPr>
        <w:t>министерства финансов Ростовской области за победу в конкурсе проектов по представлению бюджета для граждан в доступной форме в Ростовской области согласно приложению № 3.</w:t>
      </w:r>
    </w:p>
    <w:p w:rsidR="009429BF" w:rsidRPr="00874B04" w:rsidRDefault="00D4737F" w:rsidP="00D521F7">
      <w:pPr>
        <w:spacing w:line="230" w:lineRule="auto"/>
        <w:ind w:firstLine="697"/>
        <w:jc w:val="both"/>
        <w:rPr>
          <w:szCs w:val="28"/>
        </w:rPr>
      </w:pPr>
      <w:r w:rsidRPr="00874B04">
        <w:rPr>
          <w:szCs w:val="28"/>
        </w:rPr>
        <w:t>4</w:t>
      </w:r>
      <w:r w:rsidR="009429BF" w:rsidRPr="00874B04">
        <w:rPr>
          <w:szCs w:val="28"/>
        </w:rPr>
        <w:t>. Настоящее распоряжение вступает в силу со дня его подписания.</w:t>
      </w:r>
    </w:p>
    <w:p w:rsidR="0063607D" w:rsidRPr="00874B04" w:rsidRDefault="00D4737F" w:rsidP="00D521F7">
      <w:pPr>
        <w:spacing w:line="230" w:lineRule="auto"/>
        <w:ind w:firstLine="697"/>
        <w:jc w:val="both"/>
        <w:rPr>
          <w:szCs w:val="28"/>
        </w:rPr>
      </w:pPr>
      <w:r w:rsidRPr="00874B04">
        <w:rPr>
          <w:szCs w:val="28"/>
        </w:rPr>
        <w:t>5</w:t>
      </w:r>
      <w:r w:rsidR="009429BF" w:rsidRPr="00874B04">
        <w:rPr>
          <w:szCs w:val="28"/>
        </w:rPr>
        <w:t>. Контроль за исполнением настоящего распоряжения оставляю за собой.</w:t>
      </w:r>
    </w:p>
    <w:p w:rsidR="0063607D" w:rsidRPr="00874B04" w:rsidRDefault="0063607D" w:rsidP="0063607D">
      <w:pPr>
        <w:ind w:firstLine="700"/>
        <w:jc w:val="both"/>
        <w:rPr>
          <w:szCs w:val="28"/>
        </w:rPr>
      </w:pPr>
    </w:p>
    <w:p w:rsidR="0063607D" w:rsidRPr="00874B04" w:rsidRDefault="0063607D" w:rsidP="0063607D">
      <w:pPr>
        <w:ind w:firstLine="700"/>
        <w:jc w:val="both"/>
        <w:rPr>
          <w:szCs w:val="28"/>
        </w:rPr>
      </w:pPr>
    </w:p>
    <w:p w:rsidR="00664438" w:rsidRPr="00874B04" w:rsidRDefault="00664438" w:rsidP="00664438">
      <w:pPr>
        <w:jc w:val="both"/>
        <w:rPr>
          <w:sz w:val="20"/>
        </w:rPr>
      </w:pPr>
    </w:p>
    <w:tbl>
      <w:tblPr>
        <w:tblW w:w="9644" w:type="dxa"/>
        <w:tblInd w:w="-5" w:type="dxa"/>
        <w:tblLayout w:type="fixed"/>
        <w:tblLook w:val="0000"/>
      </w:tblPr>
      <w:tblGrid>
        <w:gridCol w:w="3360"/>
        <w:gridCol w:w="3732"/>
        <w:gridCol w:w="2552"/>
      </w:tblGrid>
      <w:tr w:rsidR="00754F4D" w:rsidRPr="00874B04" w:rsidTr="00D51F6B">
        <w:trPr>
          <w:trHeight w:val="1485"/>
        </w:trPr>
        <w:tc>
          <w:tcPr>
            <w:tcW w:w="3360" w:type="dxa"/>
            <w:shd w:val="clear" w:color="auto" w:fill="auto"/>
            <w:vAlign w:val="center"/>
          </w:tcPr>
          <w:p w:rsidR="00664438" w:rsidRPr="00874B04" w:rsidRDefault="009429BF" w:rsidP="00664438">
            <w:pPr>
              <w:jc w:val="center"/>
              <w:rPr>
                <w:szCs w:val="28"/>
              </w:rPr>
            </w:pPr>
            <w:r w:rsidRPr="00874B04">
              <w:rPr>
                <w:szCs w:val="28"/>
              </w:rPr>
              <w:t>Заместитель Губернатора Ростовской области – министр финансов</w:t>
            </w:r>
          </w:p>
        </w:tc>
        <w:tc>
          <w:tcPr>
            <w:tcW w:w="3732" w:type="dxa"/>
          </w:tcPr>
          <w:p w:rsidR="00664438" w:rsidRPr="00874B04" w:rsidRDefault="009429BF" w:rsidP="00D51F6B">
            <w:pPr>
              <w:ind w:left="-66"/>
              <w:rPr>
                <w:color w:val="FFFFFF"/>
                <w:szCs w:val="28"/>
              </w:rPr>
            </w:pPr>
            <w:r w:rsidRPr="00874B04">
              <w:rPr>
                <w:color w:val="FFFFFF"/>
                <w:szCs w:val="28"/>
              </w:rPr>
              <w:t>[SIGNERSTAMP1]</w:t>
            </w:r>
          </w:p>
        </w:tc>
        <w:tc>
          <w:tcPr>
            <w:tcW w:w="2552" w:type="dxa"/>
            <w:shd w:val="clear" w:color="auto" w:fill="auto"/>
            <w:vAlign w:val="center"/>
          </w:tcPr>
          <w:p w:rsidR="00664438" w:rsidRPr="00874B04" w:rsidRDefault="00664438" w:rsidP="00E60DED">
            <w:pPr>
              <w:jc w:val="right"/>
              <w:rPr>
                <w:szCs w:val="28"/>
              </w:rPr>
            </w:pPr>
          </w:p>
          <w:p w:rsidR="00664438" w:rsidRPr="00874B04" w:rsidRDefault="00664438" w:rsidP="00E60DED">
            <w:pPr>
              <w:jc w:val="right"/>
              <w:rPr>
                <w:szCs w:val="28"/>
              </w:rPr>
            </w:pPr>
          </w:p>
          <w:p w:rsidR="00664438" w:rsidRPr="00874B04" w:rsidRDefault="009429BF" w:rsidP="00E60DED">
            <w:pPr>
              <w:jc w:val="right"/>
              <w:rPr>
                <w:szCs w:val="28"/>
              </w:rPr>
            </w:pPr>
            <w:r w:rsidRPr="00874B04">
              <w:rPr>
                <w:szCs w:val="28"/>
              </w:rPr>
              <w:t>Л.В. Федотова</w:t>
            </w:r>
          </w:p>
        </w:tc>
      </w:tr>
    </w:tbl>
    <w:p w:rsidR="00664438" w:rsidRPr="00874B04" w:rsidRDefault="00664438" w:rsidP="007436EE">
      <w:pPr>
        <w:jc w:val="both"/>
        <w:rPr>
          <w:sz w:val="20"/>
        </w:rPr>
      </w:pPr>
    </w:p>
    <w:p w:rsidR="009429BF" w:rsidRPr="00874B04" w:rsidRDefault="009429BF" w:rsidP="00D521F7">
      <w:pPr>
        <w:spacing w:line="221" w:lineRule="auto"/>
        <w:contextualSpacing/>
        <w:jc w:val="both"/>
        <w:rPr>
          <w:sz w:val="20"/>
        </w:rPr>
      </w:pPr>
      <w:r w:rsidRPr="00874B04">
        <w:rPr>
          <w:sz w:val="20"/>
        </w:rPr>
        <w:t>Приказ вносит</w:t>
      </w:r>
    </w:p>
    <w:p w:rsidR="009429BF" w:rsidRPr="00874B04" w:rsidRDefault="009429BF" w:rsidP="00D521F7">
      <w:pPr>
        <w:spacing w:line="221" w:lineRule="auto"/>
        <w:contextualSpacing/>
        <w:jc w:val="both"/>
        <w:rPr>
          <w:sz w:val="20"/>
        </w:rPr>
      </w:pPr>
      <w:r w:rsidRPr="00874B04">
        <w:rPr>
          <w:sz w:val="20"/>
        </w:rPr>
        <w:t>отдел сводного бюджетного планирования</w:t>
      </w:r>
    </w:p>
    <w:p w:rsidR="009429BF" w:rsidRPr="00874B04" w:rsidRDefault="009429BF" w:rsidP="00D521F7">
      <w:pPr>
        <w:spacing w:line="221" w:lineRule="auto"/>
        <w:contextualSpacing/>
        <w:jc w:val="both"/>
        <w:rPr>
          <w:sz w:val="20"/>
        </w:rPr>
      </w:pPr>
      <w:r w:rsidRPr="00874B04">
        <w:rPr>
          <w:sz w:val="20"/>
        </w:rPr>
        <w:t>управления бюджетной политики</w:t>
      </w:r>
    </w:p>
    <w:p w:rsidR="009429BF" w:rsidRPr="00874B04" w:rsidRDefault="009429BF" w:rsidP="00D521F7">
      <w:pPr>
        <w:spacing w:after="200" w:line="221" w:lineRule="auto"/>
        <w:contextualSpacing/>
        <w:rPr>
          <w:sz w:val="20"/>
          <w:szCs w:val="24"/>
        </w:rPr>
      </w:pPr>
      <w:r w:rsidRPr="00874B04">
        <w:rPr>
          <w:sz w:val="20"/>
          <w:szCs w:val="24"/>
        </w:rPr>
        <w:t xml:space="preserve">министерства финансов Ростовской области </w:t>
      </w:r>
      <w:r w:rsidRPr="00874B04">
        <w:rPr>
          <w:sz w:val="20"/>
          <w:szCs w:val="24"/>
        </w:rPr>
        <w:br w:type="page"/>
      </w:r>
    </w:p>
    <w:p w:rsidR="009429BF" w:rsidRPr="00874B04" w:rsidRDefault="009429BF" w:rsidP="009429BF">
      <w:pPr>
        <w:pageBreakBefore/>
        <w:widowControl w:val="0"/>
        <w:ind w:left="6237"/>
        <w:jc w:val="center"/>
      </w:pPr>
      <w:r w:rsidRPr="00874B04">
        <w:lastRenderedPageBreak/>
        <w:t>Приложение № 1</w:t>
      </w:r>
    </w:p>
    <w:p w:rsidR="009429BF" w:rsidRPr="00874B04" w:rsidRDefault="009429BF" w:rsidP="009429BF">
      <w:pPr>
        <w:widowControl w:val="0"/>
        <w:ind w:left="6237"/>
        <w:jc w:val="center"/>
      </w:pPr>
      <w:r w:rsidRPr="00874B04">
        <w:t>к приказу</w:t>
      </w:r>
    </w:p>
    <w:p w:rsidR="009429BF" w:rsidRPr="00874B04" w:rsidRDefault="009429BF" w:rsidP="009429BF">
      <w:pPr>
        <w:widowControl w:val="0"/>
        <w:ind w:left="6237"/>
        <w:jc w:val="center"/>
      </w:pPr>
      <w:r w:rsidRPr="00874B04">
        <w:t>министерства финансов</w:t>
      </w:r>
    </w:p>
    <w:p w:rsidR="009429BF" w:rsidRPr="00874B04" w:rsidRDefault="009429BF" w:rsidP="009429BF">
      <w:pPr>
        <w:widowControl w:val="0"/>
        <w:ind w:left="6237"/>
        <w:jc w:val="center"/>
      </w:pPr>
      <w:r w:rsidRPr="00874B04">
        <w:t>Ростовской области</w:t>
      </w:r>
    </w:p>
    <w:p w:rsidR="009429BF" w:rsidRPr="00874B04" w:rsidRDefault="009429BF" w:rsidP="009429BF">
      <w:pPr>
        <w:widowControl w:val="0"/>
        <w:ind w:left="6237"/>
        <w:jc w:val="center"/>
      </w:pPr>
      <w:r w:rsidRPr="00874B04">
        <w:t>от _______ № ___</w:t>
      </w:r>
    </w:p>
    <w:p w:rsidR="009429BF" w:rsidRPr="00874B04" w:rsidRDefault="009429BF" w:rsidP="009429BF">
      <w:pPr>
        <w:jc w:val="center"/>
      </w:pPr>
    </w:p>
    <w:p w:rsidR="009429BF" w:rsidRPr="00874B04" w:rsidRDefault="009429BF" w:rsidP="009429BF">
      <w:pPr>
        <w:jc w:val="center"/>
      </w:pPr>
      <w:r w:rsidRPr="00874B04">
        <w:t>ПОЛОЖЕНИЕ</w:t>
      </w:r>
    </w:p>
    <w:p w:rsidR="009429BF" w:rsidRPr="00874B04" w:rsidRDefault="009429BF" w:rsidP="009429BF">
      <w:pPr>
        <w:jc w:val="center"/>
      </w:pPr>
      <w:r w:rsidRPr="00874B04">
        <w:t>о конкурсе проектов по представлению бюджета</w:t>
      </w:r>
      <w:r w:rsidR="00DE764E" w:rsidRPr="00874B04">
        <w:t xml:space="preserve"> </w:t>
      </w:r>
      <w:r w:rsidRPr="00874B04">
        <w:t xml:space="preserve">для граждан </w:t>
      </w:r>
      <w:r w:rsidR="00DE764E" w:rsidRPr="00874B04">
        <w:t xml:space="preserve">в доступной форме </w:t>
      </w:r>
      <w:r w:rsidR="00C25C98" w:rsidRPr="00874B04">
        <w:t>в Ростовской области</w:t>
      </w:r>
    </w:p>
    <w:p w:rsidR="009429BF" w:rsidRPr="00874B04" w:rsidRDefault="009429BF" w:rsidP="009429BF">
      <w:pPr>
        <w:jc w:val="center"/>
      </w:pPr>
    </w:p>
    <w:p w:rsidR="009429BF" w:rsidRPr="00874B04" w:rsidRDefault="009429BF" w:rsidP="009429BF">
      <w:pPr>
        <w:jc w:val="center"/>
      </w:pPr>
      <w:r w:rsidRPr="00874B04">
        <w:t>1. Общие положения</w:t>
      </w:r>
    </w:p>
    <w:p w:rsidR="009429BF" w:rsidRPr="00874B04" w:rsidRDefault="009429BF" w:rsidP="009429BF">
      <w:pPr>
        <w:jc w:val="center"/>
      </w:pPr>
    </w:p>
    <w:p w:rsidR="009429BF" w:rsidRPr="00874B04" w:rsidRDefault="009429BF" w:rsidP="00DE764E">
      <w:pPr>
        <w:spacing w:line="245" w:lineRule="auto"/>
        <w:ind w:firstLine="709"/>
        <w:jc w:val="both"/>
      </w:pPr>
      <w:r w:rsidRPr="00874B04">
        <w:t>1.1. Настоящее Положение определяет порядок проведения конкурса проектов по представлению бюджета</w:t>
      </w:r>
      <w:r w:rsidR="00DE764E" w:rsidRPr="00874B04">
        <w:t xml:space="preserve"> в доступной форме</w:t>
      </w:r>
      <w:r w:rsidRPr="00874B04">
        <w:t xml:space="preserve"> для граждан</w:t>
      </w:r>
      <w:r w:rsidR="00C25C98" w:rsidRPr="00874B04">
        <w:t xml:space="preserve"> в</w:t>
      </w:r>
      <w:r w:rsidR="00AF4ECA">
        <w:t> </w:t>
      </w:r>
      <w:r w:rsidR="00C25C98" w:rsidRPr="00874B04">
        <w:t>Ростовской области</w:t>
      </w:r>
      <w:r w:rsidRPr="00874B04">
        <w:t xml:space="preserve"> (далее – Конкурс) в</w:t>
      </w:r>
      <w:r w:rsidR="00C25C98" w:rsidRPr="00874B04">
        <w:t> </w:t>
      </w:r>
      <w:r w:rsidRPr="00874B04">
        <w:t>целях выявления и</w:t>
      </w:r>
      <w:r w:rsidR="00C25C98" w:rsidRPr="00874B04">
        <w:rPr>
          <w:lang w:val="en-US"/>
        </w:rPr>
        <w:t> </w:t>
      </w:r>
      <w:r w:rsidRPr="00874B04">
        <w:t>распространения лучшей практики формирования бюджета Ростовской области в</w:t>
      </w:r>
      <w:r w:rsidR="00C25C98" w:rsidRPr="00874B04">
        <w:rPr>
          <w:lang w:val="en-US"/>
        </w:rPr>
        <w:t> </w:t>
      </w:r>
      <w:r w:rsidRPr="00874B04">
        <w:t>формате, обеспечивающем открытость и доступность для граждан информации об</w:t>
      </w:r>
      <w:r w:rsidR="00C25C98" w:rsidRPr="00874B04">
        <w:rPr>
          <w:lang w:val="en-US"/>
        </w:rPr>
        <w:t> </w:t>
      </w:r>
      <w:r w:rsidRPr="00874B04">
        <w:t>управлении общественными финансами.</w:t>
      </w:r>
    </w:p>
    <w:p w:rsidR="009429BF" w:rsidRPr="00874B04" w:rsidRDefault="009429BF" w:rsidP="00DE764E">
      <w:pPr>
        <w:spacing w:line="245" w:lineRule="auto"/>
        <w:ind w:firstLine="709"/>
        <w:jc w:val="both"/>
      </w:pPr>
      <w:r w:rsidRPr="00874B04">
        <w:t>1.2. Организатором Конкурса является министерство финансов Ростовской области (далее – Организатор Конкурса).</w:t>
      </w:r>
    </w:p>
    <w:p w:rsidR="009429BF" w:rsidRPr="00874B04" w:rsidRDefault="009429BF" w:rsidP="00DE764E">
      <w:pPr>
        <w:spacing w:line="245" w:lineRule="auto"/>
        <w:ind w:firstLine="709"/>
        <w:jc w:val="both"/>
      </w:pPr>
      <w:r w:rsidRPr="00874B04">
        <w:t>1.3. Предметом конкурса является разработка проекта по представлению информации о бюджете в понятной и доступной форме (далее – конкурсный проект), соответствующего требованиям, установленным настоящим Положением.</w:t>
      </w:r>
    </w:p>
    <w:p w:rsidR="00040BE0" w:rsidRPr="00874B04" w:rsidRDefault="009429BF" w:rsidP="00040BE0">
      <w:pPr>
        <w:spacing w:line="245" w:lineRule="auto"/>
        <w:ind w:firstLine="709"/>
        <w:jc w:val="both"/>
      </w:pPr>
      <w:r w:rsidRPr="00874B04">
        <w:t>1.4. Конкурс является открытым. Участниками Конку</w:t>
      </w:r>
      <w:r w:rsidR="00040BE0" w:rsidRPr="00874B04">
        <w:t>рса могут быть физические лица.</w:t>
      </w:r>
    </w:p>
    <w:p w:rsidR="009429BF" w:rsidRPr="00874B04" w:rsidRDefault="009429BF" w:rsidP="00DE764E">
      <w:pPr>
        <w:spacing w:line="245" w:lineRule="auto"/>
        <w:ind w:firstLine="709"/>
        <w:jc w:val="both"/>
        <w:rPr>
          <w:sz w:val="32"/>
        </w:rPr>
      </w:pPr>
      <w:r w:rsidRPr="00874B04">
        <w:t>1.</w:t>
      </w:r>
      <w:r w:rsidR="006D0D26" w:rsidRPr="00874B04">
        <w:t>5</w:t>
      </w:r>
      <w:r w:rsidRPr="00874B04">
        <w:t xml:space="preserve">. Подробная информация об условиях проведения Конкурса размещается на официальном сайте Организатора Конкурса в информационно-телекоммуникационной сети «Интернет» по адресу: </w:t>
      </w:r>
      <w:hyperlink r:id="rId9" w:history="1">
        <w:r w:rsidRPr="00874B04">
          <w:rPr>
            <w:rStyle w:val="a9"/>
          </w:rPr>
          <w:t>https://minfin.donland.ru/activity/7519/</w:t>
        </w:r>
      </w:hyperlink>
      <w:r w:rsidRPr="00874B04">
        <w:t xml:space="preserve"> (далее – официальный сайт Конкурса), официальном сообществе в социальной сети Вконтакте (</w:t>
      </w:r>
      <w:hyperlink r:id="rId10" w:history="1">
        <w:r w:rsidRPr="00874B04">
          <w:rPr>
            <w:rStyle w:val="a9"/>
          </w:rPr>
          <w:t>https://vk.com/public202461864</w:t>
        </w:r>
      </w:hyperlink>
      <w:r w:rsidRPr="00874B04">
        <w:t>), официальном сообществе в социальной сети Одноклассники (</w:t>
      </w:r>
      <w:hyperlink r:id="rId11" w:history="1">
        <w:r w:rsidRPr="00874B04">
          <w:rPr>
            <w:rStyle w:val="a9"/>
          </w:rPr>
          <w:t>https://ok.ru/group/60046474739821</w:t>
        </w:r>
      </w:hyperlink>
      <w:r w:rsidRPr="00874B04">
        <w:t xml:space="preserve">), официальном сообществе в мессенджере </w:t>
      </w:r>
      <w:r w:rsidRPr="00874B04">
        <w:rPr>
          <w:lang w:val="en-US"/>
        </w:rPr>
        <w:t>Telegram</w:t>
      </w:r>
      <w:r w:rsidRPr="00874B04">
        <w:t xml:space="preserve"> (</w:t>
      </w:r>
      <w:hyperlink r:id="rId12" w:history="1">
        <w:r w:rsidRPr="00874B04">
          <w:rPr>
            <w:rStyle w:val="a9"/>
          </w:rPr>
          <w:t>https://t.me/minfinRO</w:t>
        </w:r>
      </w:hyperlink>
      <w:r w:rsidRPr="00874B04">
        <w:t>).</w:t>
      </w:r>
    </w:p>
    <w:p w:rsidR="009429BF" w:rsidRPr="00874B04" w:rsidRDefault="009429BF" w:rsidP="00DE764E">
      <w:pPr>
        <w:spacing w:line="245" w:lineRule="auto"/>
        <w:ind w:firstLine="709"/>
        <w:jc w:val="center"/>
      </w:pPr>
    </w:p>
    <w:p w:rsidR="009429BF" w:rsidRPr="00874B04" w:rsidRDefault="009429BF" w:rsidP="00DE764E">
      <w:pPr>
        <w:spacing w:line="245" w:lineRule="auto"/>
        <w:ind w:firstLine="709"/>
        <w:jc w:val="center"/>
      </w:pPr>
      <w:r w:rsidRPr="00874B04">
        <w:t>2. Организация проведения Конкурса</w:t>
      </w:r>
    </w:p>
    <w:p w:rsidR="009429BF" w:rsidRPr="00874B04" w:rsidRDefault="009429BF" w:rsidP="00DE764E">
      <w:pPr>
        <w:spacing w:line="245" w:lineRule="auto"/>
        <w:ind w:firstLine="709"/>
        <w:jc w:val="center"/>
      </w:pPr>
    </w:p>
    <w:p w:rsidR="009429BF" w:rsidRPr="00874B04" w:rsidRDefault="009429BF" w:rsidP="00DE764E">
      <w:pPr>
        <w:spacing w:line="245" w:lineRule="auto"/>
        <w:ind w:firstLine="709"/>
        <w:jc w:val="both"/>
      </w:pPr>
      <w:r w:rsidRPr="00874B04">
        <w:t>2.1. Организатор Конкурса:</w:t>
      </w:r>
    </w:p>
    <w:p w:rsidR="009429BF" w:rsidRPr="00874B04" w:rsidRDefault="009429BF" w:rsidP="00DE764E">
      <w:pPr>
        <w:spacing w:line="245" w:lineRule="auto"/>
        <w:ind w:firstLine="709"/>
        <w:jc w:val="both"/>
      </w:pPr>
      <w:r w:rsidRPr="00874B04">
        <w:t>осуществляет методическое обеспечение, общее управление и контроль проведения Конкурса;</w:t>
      </w:r>
    </w:p>
    <w:p w:rsidR="009429BF" w:rsidRPr="00874B04" w:rsidRDefault="009429BF" w:rsidP="00DE764E">
      <w:pPr>
        <w:spacing w:line="245" w:lineRule="auto"/>
        <w:ind w:firstLine="709"/>
        <w:jc w:val="both"/>
      </w:pPr>
      <w:r w:rsidRPr="00874B04">
        <w:t xml:space="preserve">формирует конкурсную комиссию по проведению конкурса проектов по представлению бюджета для граждан </w:t>
      </w:r>
      <w:r w:rsidR="00DE764E" w:rsidRPr="00874B04">
        <w:t xml:space="preserve">в доступной форме </w:t>
      </w:r>
      <w:r w:rsidRPr="00874B04">
        <w:t xml:space="preserve">в </w:t>
      </w:r>
      <w:r w:rsidR="0080497C" w:rsidRPr="00874B04">
        <w:t>Ростовской области</w:t>
      </w:r>
      <w:r w:rsidRPr="00874B04">
        <w:t xml:space="preserve"> (далее – конкурсная комиссия), утверждает ее состав и организует ее работу;</w:t>
      </w:r>
    </w:p>
    <w:p w:rsidR="009429BF" w:rsidRPr="00874B04" w:rsidRDefault="009429BF" w:rsidP="00D521F7">
      <w:pPr>
        <w:spacing w:line="235" w:lineRule="auto"/>
        <w:ind w:firstLine="709"/>
        <w:jc w:val="both"/>
      </w:pPr>
      <w:r w:rsidRPr="00874B04">
        <w:lastRenderedPageBreak/>
        <w:t>обеспечивает распространение информации о проведении Конкурса;</w:t>
      </w:r>
    </w:p>
    <w:p w:rsidR="009429BF" w:rsidRPr="00874B04" w:rsidRDefault="009429BF" w:rsidP="00D521F7">
      <w:pPr>
        <w:spacing w:line="235" w:lineRule="auto"/>
        <w:ind w:firstLine="709"/>
        <w:jc w:val="both"/>
      </w:pPr>
      <w:r w:rsidRPr="00874B04">
        <w:t>осуществляет прием и учет конкурсных заявок;</w:t>
      </w:r>
    </w:p>
    <w:p w:rsidR="009429BF" w:rsidRPr="00874B04" w:rsidRDefault="009429BF" w:rsidP="00D521F7">
      <w:pPr>
        <w:spacing w:line="235" w:lineRule="auto"/>
        <w:ind w:firstLine="709"/>
        <w:jc w:val="both"/>
      </w:pPr>
      <w:r w:rsidRPr="00874B04">
        <w:t>обеспечивает сохранность конкурсных заявок, а также конфиденциальность полученной информации и результатов оценки;</w:t>
      </w:r>
    </w:p>
    <w:p w:rsidR="009429BF" w:rsidRPr="00874B04" w:rsidRDefault="009429BF" w:rsidP="00D521F7">
      <w:pPr>
        <w:spacing w:line="235" w:lineRule="auto"/>
        <w:ind w:firstLine="709"/>
        <w:jc w:val="both"/>
      </w:pPr>
      <w:r w:rsidRPr="00874B04">
        <w:t>проводит предварительную проверку конкурсных заявок на соответствие условиям, определенным настоящим Положением;</w:t>
      </w:r>
    </w:p>
    <w:p w:rsidR="009429BF" w:rsidRPr="00874B04" w:rsidRDefault="009429BF" w:rsidP="00D521F7">
      <w:pPr>
        <w:spacing w:line="235" w:lineRule="auto"/>
        <w:ind w:firstLine="709"/>
        <w:jc w:val="both"/>
      </w:pPr>
      <w:r w:rsidRPr="00874B04">
        <w:t>направляет претендентам, получившим отказ в допуске к участию в Конкурсе, уведомление о причинах отказа;</w:t>
      </w:r>
    </w:p>
    <w:p w:rsidR="009429BF" w:rsidRPr="00874B04" w:rsidRDefault="009429BF" w:rsidP="00D521F7">
      <w:pPr>
        <w:spacing w:line="235" w:lineRule="auto"/>
        <w:ind w:firstLine="709"/>
        <w:jc w:val="both"/>
      </w:pPr>
      <w:r w:rsidRPr="00874B04">
        <w:t>обеспечивает проведение церемонии награждения победителей и участников Конкурса;</w:t>
      </w:r>
    </w:p>
    <w:p w:rsidR="009429BF" w:rsidRPr="00874B04" w:rsidRDefault="009429BF" w:rsidP="00D521F7">
      <w:pPr>
        <w:spacing w:line="235" w:lineRule="auto"/>
        <w:ind w:firstLine="709"/>
        <w:jc w:val="both"/>
      </w:pPr>
      <w:r w:rsidRPr="00874B04">
        <w:t>обеспечивает публикацию результатов Конкурса, включая работы победителей Конкурса, на официальном сайте Конкурса;</w:t>
      </w:r>
    </w:p>
    <w:p w:rsidR="00040BE0" w:rsidRPr="00874B04" w:rsidRDefault="00040BE0" w:rsidP="00D521F7">
      <w:pPr>
        <w:spacing w:line="235" w:lineRule="auto"/>
        <w:ind w:firstLine="709"/>
        <w:jc w:val="both"/>
      </w:pPr>
      <w:r w:rsidRPr="00874B04">
        <w:t>2.2. Ответственным лицом за общую организацию Конкурса, сбор, обработку и хранение персональных данных участников Конкурса, материалов Конкурса является заведующий сектором финансовой грамотности отдела сводного бюджетного планирования управления бюджетной политики министерства финансов Ростовской области.</w:t>
      </w:r>
    </w:p>
    <w:p w:rsidR="009429BF" w:rsidRPr="00874B04" w:rsidRDefault="009429BF" w:rsidP="00D521F7">
      <w:pPr>
        <w:spacing w:line="235" w:lineRule="auto"/>
        <w:ind w:firstLine="709"/>
        <w:jc w:val="both"/>
      </w:pPr>
      <w:r w:rsidRPr="00874B04">
        <w:t>2.</w:t>
      </w:r>
      <w:r w:rsidR="00040BE0" w:rsidRPr="00874B04">
        <w:t>3</w:t>
      </w:r>
      <w:r w:rsidRPr="00874B04">
        <w:t xml:space="preserve">. Конкурсная комиссия </w:t>
      </w:r>
      <w:r w:rsidR="00E0246D" w:rsidRPr="00874B04">
        <w:t xml:space="preserve">выбирает </w:t>
      </w:r>
      <w:r w:rsidRPr="00874B04">
        <w:t>победителей Конкурса. Победители Конкурса определяются отдельно по каждой из номинаций.</w:t>
      </w:r>
    </w:p>
    <w:p w:rsidR="009429BF" w:rsidRPr="00874B04" w:rsidRDefault="009429BF" w:rsidP="00D521F7">
      <w:pPr>
        <w:spacing w:line="235" w:lineRule="auto"/>
        <w:ind w:firstLine="709"/>
        <w:jc w:val="both"/>
      </w:pPr>
      <w:r w:rsidRPr="00874B04">
        <w:t>Конкурсная комиссия состоит из председателя, заместителя председателя, секретаря и членов комиссии.</w:t>
      </w:r>
    </w:p>
    <w:p w:rsidR="009429BF" w:rsidRPr="00874B04" w:rsidRDefault="009429BF" w:rsidP="00D521F7">
      <w:pPr>
        <w:spacing w:line="235" w:lineRule="auto"/>
        <w:ind w:firstLine="709"/>
        <w:jc w:val="both"/>
      </w:pPr>
      <w:r w:rsidRPr="00874B04">
        <w:t>Конкурсная комиссия:</w:t>
      </w:r>
    </w:p>
    <w:p w:rsidR="009429BF" w:rsidRPr="00874B04" w:rsidRDefault="009429BF" w:rsidP="00D521F7">
      <w:pPr>
        <w:spacing w:line="235" w:lineRule="auto"/>
        <w:ind w:firstLine="709"/>
        <w:jc w:val="both"/>
      </w:pPr>
      <w:r w:rsidRPr="00874B04">
        <w:t>рассматривает представленные конкурсные проекты и предложения по реализации и практическому применению результатов реализации конкурсных проектов (далее – предложения);</w:t>
      </w:r>
    </w:p>
    <w:p w:rsidR="009429BF" w:rsidRPr="00874B04" w:rsidRDefault="009429BF" w:rsidP="00D521F7">
      <w:pPr>
        <w:spacing w:line="235" w:lineRule="auto"/>
        <w:ind w:firstLine="709"/>
        <w:jc w:val="both"/>
      </w:pPr>
      <w:r w:rsidRPr="00874B04">
        <w:t>оценивает конкурсные проекты и предложения в соответствии с</w:t>
      </w:r>
      <w:r w:rsidR="00AF4ECA">
        <w:t> </w:t>
      </w:r>
      <w:r w:rsidRPr="00874B04">
        <w:t xml:space="preserve">требованиями и критериями, установленными настоящим </w:t>
      </w:r>
      <w:r w:rsidR="00E0246D" w:rsidRPr="00874B04">
        <w:t>П</w:t>
      </w:r>
      <w:r w:rsidRPr="00874B04">
        <w:t>оложением;</w:t>
      </w:r>
    </w:p>
    <w:p w:rsidR="009429BF" w:rsidRPr="00874B04" w:rsidRDefault="009429BF" w:rsidP="00D521F7">
      <w:pPr>
        <w:spacing w:line="235" w:lineRule="auto"/>
        <w:ind w:firstLine="709"/>
        <w:jc w:val="both"/>
      </w:pPr>
      <w:r w:rsidRPr="00874B04">
        <w:t>утверждает сводную оценку конкурсных проектов и принимает решение о победителях Конкурса.</w:t>
      </w:r>
    </w:p>
    <w:p w:rsidR="009429BF" w:rsidRPr="00874B04" w:rsidRDefault="009429BF" w:rsidP="00D521F7">
      <w:pPr>
        <w:spacing w:line="235" w:lineRule="auto"/>
        <w:ind w:firstLine="709"/>
        <w:jc w:val="both"/>
      </w:pPr>
      <w:r w:rsidRPr="00874B04">
        <w:t>2.</w:t>
      </w:r>
      <w:r w:rsidR="00040BE0" w:rsidRPr="00874B04">
        <w:t>4</w:t>
      </w:r>
      <w:r w:rsidRPr="00874B04">
        <w:t>. Заседание конкурсной комиссии считается правомочным, если на нем присутствует не менее половины ее членов.</w:t>
      </w:r>
    </w:p>
    <w:p w:rsidR="009429BF" w:rsidRPr="00874B04" w:rsidRDefault="00040BE0" w:rsidP="00D521F7">
      <w:pPr>
        <w:spacing w:line="235" w:lineRule="auto"/>
        <w:ind w:firstLine="709"/>
        <w:jc w:val="both"/>
      </w:pPr>
      <w:r w:rsidRPr="00874B04">
        <w:t>2.5</w:t>
      </w:r>
      <w:r w:rsidR="009429BF" w:rsidRPr="00874B04">
        <w:t>. Решение конкурсной комиссии оформляются протоколом.</w:t>
      </w:r>
    </w:p>
    <w:p w:rsidR="009429BF" w:rsidRPr="00874B04" w:rsidRDefault="00040BE0" w:rsidP="00D521F7">
      <w:pPr>
        <w:spacing w:line="235" w:lineRule="auto"/>
        <w:ind w:firstLine="709"/>
        <w:jc w:val="both"/>
      </w:pPr>
      <w:r w:rsidRPr="00874B04">
        <w:t>2.6</w:t>
      </w:r>
      <w:r w:rsidR="009429BF" w:rsidRPr="00874B04">
        <w:t>. Решения конкурсной комиссии являются окончательными, обжалованию и пересмотру не подлежат.</w:t>
      </w:r>
    </w:p>
    <w:p w:rsidR="009429BF" w:rsidRPr="00874B04" w:rsidRDefault="009429BF" w:rsidP="00D521F7">
      <w:pPr>
        <w:spacing w:line="235" w:lineRule="auto"/>
        <w:ind w:firstLine="709"/>
        <w:jc w:val="both"/>
      </w:pPr>
    </w:p>
    <w:p w:rsidR="009429BF" w:rsidRPr="00874B04" w:rsidRDefault="009429BF" w:rsidP="00D521F7">
      <w:pPr>
        <w:spacing w:line="235" w:lineRule="auto"/>
        <w:ind w:firstLine="709"/>
        <w:jc w:val="center"/>
      </w:pPr>
      <w:r w:rsidRPr="00874B04">
        <w:t>3. Порядок и сроки проведения Конкурса</w:t>
      </w:r>
    </w:p>
    <w:p w:rsidR="009429BF" w:rsidRPr="00874B04" w:rsidRDefault="009429BF" w:rsidP="00D521F7">
      <w:pPr>
        <w:spacing w:line="235" w:lineRule="auto"/>
        <w:ind w:firstLine="709"/>
        <w:jc w:val="center"/>
      </w:pPr>
    </w:p>
    <w:p w:rsidR="009429BF" w:rsidRPr="00874B04" w:rsidRDefault="0080497C" w:rsidP="00D521F7">
      <w:pPr>
        <w:spacing w:line="235" w:lineRule="auto"/>
        <w:ind w:firstLine="709"/>
        <w:jc w:val="both"/>
      </w:pPr>
      <w:r w:rsidRPr="00874B04">
        <w:t xml:space="preserve">3.1. Не позднее </w:t>
      </w:r>
      <w:r w:rsidR="000F557F" w:rsidRPr="00874B04">
        <w:t>30</w:t>
      </w:r>
      <w:r w:rsidR="009429BF" w:rsidRPr="00874B04">
        <w:t xml:space="preserve"> </w:t>
      </w:r>
      <w:r w:rsidRPr="00874B04">
        <w:t xml:space="preserve">августа </w:t>
      </w:r>
      <w:r w:rsidR="00C25C98" w:rsidRPr="00874B04">
        <w:t>текущего года</w:t>
      </w:r>
      <w:r w:rsidR="009429BF" w:rsidRPr="00874B04">
        <w:t xml:space="preserve"> Организатор Конкурса размещает на официальном сайте Конкурса объявление о проведении Конкурса, которое содержит следующие сведения:</w:t>
      </w:r>
    </w:p>
    <w:p w:rsidR="009429BF" w:rsidRPr="00874B04" w:rsidRDefault="009429BF" w:rsidP="00D521F7">
      <w:pPr>
        <w:spacing w:line="235" w:lineRule="auto"/>
        <w:ind w:firstLine="709"/>
        <w:jc w:val="both"/>
      </w:pPr>
      <w:r w:rsidRPr="00874B04">
        <w:t>дату и время начала и окончания приема конкурсных заявок;</w:t>
      </w:r>
    </w:p>
    <w:p w:rsidR="009429BF" w:rsidRPr="00874B04" w:rsidRDefault="009429BF" w:rsidP="00D521F7">
      <w:pPr>
        <w:spacing w:line="235" w:lineRule="auto"/>
        <w:ind w:firstLine="709"/>
        <w:jc w:val="both"/>
      </w:pPr>
      <w:r w:rsidRPr="00874B04">
        <w:t>адрес электронной почты приема конкурсных заявок (с указанием номера контактного телефона);</w:t>
      </w:r>
    </w:p>
    <w:p w:rsidR="009429BF" w:rsidRPr="00874B04" w:rsidRDefault="006D0D26" w:rsidP="00D521F7">
      <w:pPr>
        <w:spacing w:line="235" w:lineRule="auto"/>
        <w:ind w:firstLine="709"/>
        <w:jc w:val="both"/>
      </w:pPr>
      <w:r w:rsidRPr="00874B04">
        <w:t>требования к конкурсной заявке;</w:t>
      </w:r>
    </w:p>
    <w:p w:rsidR="006D0D26" w:rsidRPr="00874B04" w:rsidRDefault="006D0D26" w:rsidP="00D521F7">
      <w:pPr>
        <w:spacing w:line="235" w:lineRule="auto"/>
        <w:ind w:firstLine="709"/>
        <w:jc w:val="both"/>
      </w:pPr>
      <w:r w:rsidRPr="00874B04">
        <w:t>номинации конкурса.</w:t>
      </w:r>
    </w:p>
    <w:p w:rsidR="009429BF" w:rsidRPr="00874B04" w:rsidRDefault="009429BF" w:rsidP="00AF4ECA">
      <w:pPr>
        <w:spacing w:line="228" w:lineRule="auto"/>
        <w:ind w:firstLine="709"/>
        <w:jc w:val="both"/>
      </w:pPr>
      <w:r w:rsidRPr="00874B04">
        <w:lastRenderedPageBreak/>
        <w:t>3.2. Лица, желающие принять участие в Кон</w:t>
      </w:r>
      <w:r w:rsidR="0080497C" w:rsidRPr="00874B04">
        <w:t xml:space="preserve">курсе, в срок с </w:t>
      </w:r>
      <w:r w:rsidR="000F557F" w:rsidRPr="00874B04">
        <w:t>30</w:t>
      </w:r>
      <w:r w:rsidRPr="00874B04">
        <w:t xml:space="preserve"> августа по</w:t>
      </w:r>
      <w:r w:rsidR="005D4283" w:rsidRPr="00874B04">
        <w:t> </w:t>
      </w:r>
      <w:r w:rsidR="0080497C" w:rsidRPr="00874B04">
        <w:t xml:space="preserve">4 октября текущего года </w:t>
      </w:r>
      <w:r w:rsidRPr="00874B04">
        <w:t xml:space="preserve">направляют конкурсную заявку Организатору Конкурса в электронном виде по адресу электронной почты: </w:t>
      </w:r>
      <w:hyperlink r:id="rId13" w:history="1">
        <w:r w:rsidRPr="00874B04">
          <w:rPr>
            <w:rStyle w:val="a9"/>
            <w:lang w:val="en-US"/>
          </w:rPr>
          <w:t>minfin</w:t>
        </w:r>
        <w:r w:rsidRPr="00874B04">
          <w:rPr>
            <w:rStyle w:val="a9"/>
          </w:rPr>
          <w:t>@</w:t>
        </w:r>
        <w:r w:rsidRPr="00874B04">
          <w:rPr>
            <w:rStyle w:val="a9"/>
            <w:lang w:val="en-US"/>
          </w:rPr>
          <w:t>minfin</w:t>
        </w:r>
        <w:r w:rsidRPr="00874B04">
          <w:rPr>
            <w:rStyle w:val="a9"/>
          </w:rPr>
          <w:t>.</w:t>
        </w:r>
        <w:r w:rsidRPr="00874B04">
          <w:rPr>
            <w:rStyle w:val="a9"/>
            <w:lang w:val="en-US"/>
          </w:rPr>
          <w:t>donland</w:t>
        </w:r>
        <w:r w:rsidRPr="00874B04">
          <w:rPr>
            <w:rStyle w:val="a9"/>
          </w:rPr>
          <w:t>.</w:t>
        </w:r>
        <w:r w:rsidRPr="00874B04">
          <w:rPr>
            <w:rStyle w:val="a9"/>
            <w:lang w:val="en-US"/>
          </w:rPr>
          <w:t>ru</w:t>
        </w:r>
      </w:hyperlink>
      <w:r w:rsidRPr="00874B04">
        <w:t>, включающую:</w:t>
      </w:r>
    </w:p>
    <w:p w:rsidR="009429BF" w:rsidRPr="00874B04" w:rsidRDefault="009429BF" w:rsidP="00AF4ECA">
      <w:pPr>
        <w:spacing w:line="228" w:lineRule="auto"/>
        <w:ind w:firstLine="709"/>
        <w:jc w:val="both"/>
      </w:pPr>
      <w:r w:rsidRPr="00874B04">
        <w:t>заявку на участие в Конкурсе в соответствии с приложением № 1 к настоящему Положению;</w:t>
      </w:r>
    </w:p>
    <w:p w:rsidR="009429BF" w:rsidRPr="00874B04" w:rsidRDefault="009429BF" w:rsidP="00AF4ECA">
      <w:pPr>
        <w:spacing w:line="228" w:lineRule="auto"/>
        <w:ind w:firstLine="709"/>
        <w:jc w:val="both"/>
      </w:pPr>
      <w:r w:rsidRPr="00874B04">
        <w:t>конкурсный проект;</w:t>
      </w:r>
    </w:p>
    <w:p w:rsidR="009429BF" w:rsidRPr="00874B04" w:rsidRDefault="009429BF" w:rsidP="00AF4ECA">
      <w:pPr>
        <w:spacing w:line="228" w:lineRule="auto"/>
        <w:ind w:firstLine="709"/>
        <w:jc w:val="both"/>
      </w:pPr>
      <w:r w:rsidRPr="00874B04">
        <w:t xml:space="preserve">документ (файл), содержащий описание предложения в соответствии с приложением № </w:t>
      </w:r>
      <w:r w:rsidR="00355F21" w:rsidRPr="00874B04">
        <w:t>4</w:t>
      </w:r>
      <w:r w:rsidRPr="00874B04">
        <w:t xml:space="preserve"> к настоящему Положению.</w:t>
      </w:r>
    </w:p>
    <w:p w:rsidR="009429BF" w:rsidRPr="00874B04" w:rsidRDefault="009429BF" w:rsidP="00AF4ECA">
      <w:pPr>
        <w:spacing w:line="228" w:lineRule="auto"/>
        <w:ind w:firstLine="709"/>
        <w:jc w:val="both"/>
      </w:pPr>
      <w:r w:rsidRPr="00874B04">
        <w:t>3.3. Конкурсные заявки, направленные после окончания срок</w:t>
      </w:r>
      <w:r w:rsidR="0002147F" w:rsidRPr="00874B04">
        <w:t>а</w:t>
      </w:r>
      <w:r w:rsidRPr="00874B04">
        <w:t>, указанного в пункте 3.2 настоящего Положения, к участию в Конкурсе не</w:t>
      </w:r>
      <w:r w:rsidR="00355F21" w:rsidRPr="00874B04">
        <w:t> </w:t>
      </w:r>
      <w:r w:rsidRPr="00874B04">
        <w:t>допускаются.</w:t>
      </w:r>
    </w:p>
    <w:p w:rsidR="009429BF" w:rsidRPr="00874B04" w:rsidRDefault="009429BF" w:rsidP="00AF4ECA">
      <w:pPr>
        <w:spacing w:line="228" w:lineRule="auto"/>
        <w:ind w:firstLine="709"/>
        <w:jc w:val="both"/>
      </w:pPr>
      <w:r w:rsidRPr="00874B04">
        <w:t>3.4. Все поля заявки на участие в Конкурсе являются обязательными для заполнения. Допускается заполнение как рукописным, так и машинописным способом.</w:t>
      </w:r>
    </w:p>
    <w:p w:rsidR="009429BF" w:rsidRPr="00874B04" w:rsidRDefault="009429BF" w:rsidP="00AF4ECA">
      <w:pPr>
        <w:spacing w:line="228" w:lineRule="auto"/>
        <w:ind w:firstLine="709"/>
        <w:jc w:val="both"/>
      </w:pPr>
      <w:r w:rsidRPr="00874B04">
        <w:t>Один конкурсный проект может участвовать не более чем в двух номинациях. В случае представления конкурсного проекта в двух номинациях лицо</w:t>
      </w:r>
      <w:r w:rsidR="00376C6E" w:rsidRPr="00874B04">
        <w:t>, желающее принять участие в Конкурсе,</w:t>
      </w:r>
      <w:r w:rsidRPr="00874B04">
        <w:t xml:space="preserve"> представляет одну заявку на</w:t>
      </w:r>
      <w:r w:rsidR="00376C6E" w:rsidRPr="00874B04">
        <w:t> </w:t>
      </w:r>
      <w:r w:rsidRPr="00874B04">
        <w:t>участие в Конкурсе с указанием в ней соответствующих номинаций.</w:t>
      </w:r>
    </w:p>
    <w:p w:rsidR="009429BF" w:rsidRPr="00874B04" w:rsidRDefault="009429BF" w:rsidP="00AF4ECA">
      <w:pPr>
        <w:spacing w:line="228" w:lineRule="auto"/>
        <w:ind w:firstLine="709"/>
        <w:jc w:val="both"/>
      </w:pPr>
      <w:r w:rsidRPr="00874B04">
        <w:t>3.5. Организатор Конкурса проводит предварительную проверку представленных конкурсных заявок на соответствие следующим требованиям:</w:t>
      </w:r>
    </w:p>
    <w:p w:rsidR="009429BF" w:rsidRPr="00874B04" w:rsidRDefault="009429BF" w:rsidP="00AF4ECA">
      <w:pPr>
        <w:spacing w:line="228" w:lineRule="auto"/>
        <w:ind w:firstLine="709"/>
        <w:jc w:val="both"/>
      </w:pPr>
      <w:r w:rsidRPr="00874B04">
        <w:t>представление в срок;</w:t>
      </w:r>
    </w:p>
    <w:p w:rsidR="009429BF" w:rsidRPr="00874B04" w:rsidRDefault="009429BF" w:rsidP="00AF4ECA">
      <w:pPr>
        <w:spacing w:line="228" w:lineRule="auto"/>
        <w:ind w:firstLine="709"/>
        <w:jc w:val="both"/>
      </w:pPr>
      <w:r w:rsidRPr="00874B04">
        <w:t>указание в заявке на участие в Конкурсе номинации, в рамках которой представлен конкурсный проект;</w:t>
      </w:r>
    </w:p>
    <w:p w:rsidR="009429BF" w:rsidRPr="00874B04" w:rsidRDefault="009429BF" w:rsidP="00AF4ECA">
      <w:pPr>
        <w:spacing w:line="228" w:lineRule="auto"/>
        <w:ind w:firstLine="709"/>
        <w:jc w:val="both"/>
      </w:pPr>
      <w:r w:rsidRPr="00874B04">
        <w:t>общее соответствие представленного конкурсного проекта основным критериям по указанной заявке на участие в Конкурсе номинации;</w:t>
      </w:r>
    </w:p>
    <w:p w:rsidR="009429BF" w:rsidRPr="00874B04" w:rsidRDefault="009429BF" w:rsidP="00AF4ECA">
      <w:pPr>
        <w:spacing w:line="228" w:lineRule="auto"/>
        <w:ind w:firstLine="709"/>
        <w:jc w:val="both"/>
      </w:pPr>
      <w:r w:rsidRPr="00874B04">
        <w:t>возможность их открытия и (или) воспроизведения на стационарном персональном компьютере.</w:t>
      </w:r>
    </w:p>
    <w:p w:rsidR="009429BF" w:rsidRPr="00874B04" w:rsidRDefault="009429BF" w:rsidP="00AF4ECA">
      <w:pPr>
        <w:spacing w:line="228" w:lineRule="auto"/>
        <w:ind w:firstLine="709"/>
        <w:jc w:val="both"/>
      </w:pPr>
      <w:r w:rsidRPr="00874B04">
        <w:t>3.6. В случае несоответствия конкурсных заявок требованиям, указанным в</w:t>
      </w:r>
      <w:r w:rsidR="00C25C98" w:rsidRPr="00874B04">
        <w:rPr>
          <w:lang w:val="en-US"/>
        </w:rPr>
        <w:t> </w:t>
      </w:r>
      <w:r w:rsidRPr="00874B04">
        <w:t xml:space="preserve">пункте 3.5 настоящего Положения, </w:t>
      </w:r>
      <w:r w:rsidR="00376C6E" w:rsidRPr="00874B04">
        <w:t>Организатор Конкурса</w:t>
      </w:r>
      <w:r w:rsidRPr="00874B04">
        <w:t xml:space="preserve"> в </w:t>
      </w:r>
      <w:r w:rsidR="008346E0" w:rsidRPr="00874B04">
        <w:t>течение двух рабочих дней</w:t>
      </w:r>
      <w:r w:rsidRPr="00874B04">
        <w:t xml:space="preserve"> принимает решение об отказе в допуске к участию в Конкурсе.</w:t>
      </w:r>
    </w:p>
    <w:p w:rsidR="00FC03DC" w:rsidRPr="00874B04" w:rsidRDefault="00FC03DC" w:rsidP="00AF4ECA">
      <w:pPr>
        <w:spacing w:line="228" w:lineRule="auto"/>
        <w:ind w:firstLine="709"/>
        <w:jc w:val="both"/>
      </w:pPr>
      <w:r w:rsidRPr="00874B04">
        <w:t>3.7. В случае соответствия конкурсных заявок требованиям, указанным в</w:t>
      </w:r>
      <w:r w:rsidR="00C80FE9" w:rsidRPr="00874B04">
        <w:t> </w:t>
      </w:r>
      <w:r w:rsidRPr="00874B04">
        <w:t>пункте 3.5 настоящего Положения, Организатор Конкурса присваивает кон</w:t>
      </w:r>
      <w:r w:rsidR="003853C1" w:rsidRPr="00874B04">
        <w:t xml:space="preserve">курсной заявке уникальный номер и </w:t>
      </w:r>
      <w:r w:rsidR="00C80FE9" w:rsidRPr="00874B04">
        <w:t xml:space="preserve">в </w:t>
      </w:r>
      <w:r w:rsidR="008346E0" w:rsidRPr="00874B04">
        <w:t xml:space="preserve">течение двух рабочих дней </w:t>
      </w:r>
      <w:r w:rsidR="00C80FE9" w:rsidRPr="00874B04">
        <w:t xml:space="preserve">информирует </w:t>
      </w:r>
      <w:r w:rsidR="008346E0" w:rsidRPr="00874B04">
        <w:t>лицо, направившее заявку,</w:t>
      </w:r>
      <w:r w:rsidR="00C80FE9" w:rsidRPr="00874B04">
        <w:t xml:space="preserve"> </w:t>
      </w:r>
      <w:r w:rsidR="003853C1" w:rsidRPr="00874B04">
        <w:t xml:space="preserve">ответным письмом по </w:t>
      </w:r>
      <w:r w:rsidR="00C80FE9" w:rsidRPr="00874B04">
        <w:t>адресу электронной почты, с которого направлена заявка, о допуске к участию в</w:t>
      </w:r>
      <w:r w:rsidR="008346E0" w:rsidRPr="00874B04">
        <w:t> </w:t>
      </w:r>
      <w:r w:rsidR="00C80FE9" w:rsidRPr="00874B04">
        <w:t>Конкурсе.</w:t>
      </w:r>
    </w:p>
    <w:p w:rsidR="00145730" w:rsidRPr="00874B04" w:rsidRDefault="00145730" w:rsidP="00AF4ECA">
      <w:pPr>
        <w:spacing w:line="228" w:lineRule="auto"/>
        <w:ind w:firstLine="709"/>
        <w:jc w:val="both"/>
      </w:pPr>
      <w:r w:rsidRPr="00874B04">
        <w:t>3.</w:t>
      </w:r>
      <w:r w:rsidR="00FC03DC" w:rsidRPr="00874B04">
        <w:t>8</w:t>
      </w:r>
      <w:r w:rsidRPr="00874B04">
        <w:t>. Конкурс признается несостоявшимся в случае, если по окончании срока подачи заявок на участие в Конкурсе не подано ни одной заявки или подана одна заявка. Если поданная заявка соответствует требованиям, указанным в пункте 3.5 настоящего Положения, победителем Конкурса признается лицо</w:t>
      </w:r>
      <w:r w:rsidR="008346E0" w:rsidRPr="00874B04">
        <w:t>, подавшее</w:t>
      </w:r>
      <w:r w:rsidRPr="00874B04">
        <w:t xml:space="preserve"> эту заявку.</w:t>
      </w:r>
    </w:p>
    <w:p w:rsidR="009429BF" w:rsidRPr="00874B04" w:rsidRDefault="00FC03DC" w:rsidP="00AF4ECA">
      <w:pPr>
        <w:spacing w:line="228" w:lineRule="auto"/>
        <w:ind w:firstLine="709"/>
        <w:jc w:val="both"/>
      </w:pPr>
      <w:r w:rsidRPr="00874B04">
        <w:t>3.9</w:t>
      </w:r>
      <w:r w:rsidR="009429BF" w:rsidRPr="00874B04">
        <w:t>. Конкурсная комиссия проводит оценку конкурсных проектов, соответствующих требованиям, указанным в пункте 3.5 настоящего Положения, с</w:t>
      </w:r>
      <w:r w:rsidR="00C25C98" w:rsidRPr="00874B04">
        <w:rPr>
          <w:lang w:val="en-US"/>
        </w:rPr>
        <w:t> </w:t>
      </w:r>
      <w:r w:rsidR="009429BF" w:rsidRPr="00874B04">
        <w:t>учетом требований к конкурсным проектам и критериев их оценки по номинациям согласно приложению № 4 к настоящему Положению путем выставления баллов:</w:t>
      </w:r>
    </w:p>
    <w:p w:rsidR="009429BF" w:rsidRPr="00874B04" w:rsidRDefault="009429BF" w:rsidP="009429BF">
      <w:pPr>
        <w:spacing w:line="235" w:lineRule="auto"/>
        <w:ind w:firstLine="709"/>
        <w:jc w:val="both"/>
      </w:pPr>
      <w:r w:rsidRPr="00874B04">
        <w:lastRenderedPageBreak/>
        <w:t>по основному критерию оценки – от 0 до 10 баллов;</w:t>
      </w:r>
    </w:p>
    <w:p w:rsidR="009429BF" w:rsidRPr="00874B04" w:rsidRDefault="009429BF" w:rsidP="00B3764C">
      <w:pPr>
        <w:spacing w:line="230" w:lineRule="auto"/>
        <w:ind w:firstLine="709"/>
        <w:jc w:val="both"/>
      </w:pPr>
      <w:r w:rsidRPr="00874B04">
        <w:t>по каждому из дополнительных критериев оценки – от 0 до 5 баллов.</w:t>
      </w:r>
    </w:p>
    <w:p w:rsidR="009429BF" w:rsidRPr="00874B04" w:rsidRDefault="009429BF" w:rsidP="00B3764C">
      <w:pPr>
        <w:spacing w:line="230" w:lineRule="auto"/>
        <w:ind w:firstLine="709"/>
        <w:jc w:val="both"/>
      </w:pPr>
      <w:r w:rsidRPr="00874B04">
        <w:t xml:space="preserve">Документ, предусмотренный абзацем </w:t>
      </w:r>
      <w:r w:rsidR="00FC03DC" w:rsidRPr="00874B04">
        <w:t>4</w:t>
      </w:r>
      <w:r w:rsidRPr="00874B04">
        <w:t xml:space="preserve"> пункта 3.2 настоящего Положения, оценивается конкурсной комиссией по каждому конкурсному проекту, исходя из его содержания, путем выставления баллов от 0 до 5.</w:t>
      </w:r>
    </w:p>
    <w:p w:rsidR="009429BF" w:rsidRPr="00874B04" w:rsidRDefault="009429BF" w:rsidP="00B3764C">
      <w:pPr>
        <w:spacing w:line="230" w:lineRule="auto"/>
        <w:ind w:firstLine="709"/>
        <w:jc w:val="both"/>
      </w:pPr>
      <w:r w:rsidRPr="00874B04">
        <w:t>Итоговые баллы по каждому конкурсному проекту определяются посредством суммирования баллов по основному критерию, дополнительным критериям и баллов за предложения по реализации и практическому применению результатов реализации конкурсного проекта.</w:t>
      </w:r>
    </w:p>
    <w:p w:rsidR="009429BF" w:rsidRPr="00874B04" w:rsidRDefault="002C716E" w:rsidP="00B3764C">
      <w:pPr>
        <w:spacing w:line="230" w:lineRule="auto"/>
        <w:ind w:firstLine="709"/>
        <w:jc w:val="both"/>
      </w:pPr>
      <w:r w:rsidRPr="00874B04">
        <w:t>3.</w:t>
      </w:r>
      <w:r w:rsidR="00FC03DC" w:rsidRPr="00874B04">
        <w:t>10</w:t>
      </w:r>
      <w:r w:rsidR="009429BF" w:rsidRPr="00874B04">
        <w:t>. Оценка конкурсных проектов осуществляется каждым членом конкурсной комиссии посредством заполнения листа оценивания конкурсных проектов и предложений согласно приложению № 5 к настоящему Положению.</w:t>
      </w:r>
    </w:p>
    <w:p w:rsidR="009429BF" w:rsidRPr="00874B04" w:rsidRDefault="002C716E" w:rsidP="00B3764C">
      <w:pPr>
        <w:spacing w:line="230" w:lineRule="auto"/>
        <w:ind w:firstLine="709"/>
        <w:jc w:val="both"/>
      </w:pPr>
      <w:r w:rsidRPr="00874B04">
        <w:t>3.1</w:t>
      </w:r>
      <w:r w:rsidR="00FC03DC" w:rsidRPr="00874B04">
        <w:t>1</w:t>
      </w:r>
      <w:r w:rsidRPr="00874B04">
        <w:t>.</w:t>
      </w:r>
      <w:r w:rsidR="009429BF" w:rsidRPr="00874B04">
        <w:t> Итоговая оценка по каждому конкурсному проекту формируется посредством определения суммарной оценки среди проставленных итоговых баллов членами конкурсной комиссии (с округлением до целого числа).</w:t>
      </w:r>
    </w:p>
    <w:p w:rsidR="009429BF" w:rsidRPr="00874B04" w:rsidRDefault="00FC03DC" w:rsidP="00B3764C">
      <w:pPr>
        <w:spacing w:line="230" w:lineRule="auto"/>
        <w:ind w:firstLine="709"/>
        <w:jc w:val="both"/>
      </w:pPr>
      <w:r w:rsidRPr="00874B04">
        <w:t>3.12</w:t>
      </w:r>
      <w:r w:rsidR="009429BF" w:rsidRPr="00874B04">
        <w:t>. </w:t>
      </w:r>
      <w:r w:rsidR="0063374A" w:rsidRPr="00874B04">
        <w:t>Авторы конкурсных проектов</w:t>
      </w:r>
      <w:r w:rsidR="009429BF" w:rsidRPr="00874B04">
        <w:t>, занявшие по</w:t>
      </w:r>
      <w:r w:rsidR="007A5039" w:rsidRPr="00874B04">
        <w:t> </w:t>
      </w:r>
      <w:r w:rsidR="009429BF" w:rsidRPr="00874B04">
        <w:t xml:space="preserve">набранному количеству баллов </w:t>
      </w:r>
      <w:r w:rsidR="009429BF" w:rsidRPr="00874B04">
        <w:rPr>
          <w:lang w:val="en-US"/>
        </w:rPr>
        <w:t>I</w:t>
      </w:r>
      <w:r w:rsidR="009429BF" w:rsidRPr="00874B04">
        <w:t xml:space="preserve">, </w:t>
      </w:r>
      <w:r w:rsidR="009429BF" w:rsidRPr="00874B04">
        <w:rPr>
          <w:lang w:val="en-US"/>
        </w:rPr>
        <w:t>II</w:t>
      </w:r>
      <w:r w:rsidR="009429BF" w:rsidRPr="00874B04">
        <w:t xml:space="preserve"> и </w:t>
      </w:r>
      <w:r w:rsidR="009429BF" w:rsidRPr="00874B04">
        <w:rPr>
          <w:lang w:val="en-US"/>
        </w:rPr>
        <w:t>III</w:t>
      </w:r>
      <w:r w:rsidR="009429BF" w:rsidRPr="00874B04">
        <w:t xml:space="preserve"> места</w:t>
      </w:r>
      <w:r w:rsidRPr="00874B04">
        <w:t>,</w:t>
      </w:r>
      <w:r w:rsidR="007A5039" w:rsidRPr="00874B04">
        <w:t xml:space="preserve"> объявляются победителями Конкурса и </w:t>
      </w:r>
      <w:r w:rsidR="009429BF" w:rsidRPr="00874B04">
        <w:t>награждаются</w:t>
      </w:r>
      <w:r w:rsidR="0002147F" w:rsidRPr="00874B04">
        <w:t xml:space="preserve"> дипломами </w:t>
      </w:r>
      <w:r w:rsidR="0002147F" w:rsidRPr="00874B04">
        <w:rPr>
          <w:lang w:val="en-US"/>
        </w:rPr>
        <w:t>I</w:t>
      </w:r>
      <w:r w:rsidR="0002147F" w:rsidRPr="00874B04">
        <w:t>,</w:t>
      </w:r>
      <w:r w:rsidR="007A5039" w:rsidRPr="00874B04">
        <w:t> </w:t>
      </w:r>
      <w:r w:rsidR="0002147F" w:rsidRPr="00874B04">
        <w:rPr>
          <w:lang w:val="en-US"/>
        </w:rPr>
        <w:t>II</w:t>
      </w:r>
      <w:r w:rsidR="0002147F" w:rsidRPr="00874B04">
        <w:t xml:space="preserve"> и </w:t>
      </w:r>
      <w:r w:rsidR="0002147F" w:rsidRPr="00874B04">
        <w:rPr>
          <w:lang w:val="en-US"/>
        </w:rPr>
        <w:t>III</w:t>
      </w:r>
      <w:r w:rsidR="0002147F" w:rsidRPr="00874B04">
        <w:t xml:space="preserve"> степени</w:t>
      </w:r>
      <w:r w:rsidR="009429BF" w:rsidRPr="00874B04">
        <w:t>.</w:t>
      </w:r>
    </w:p>
    <w:p w:rsidR="00253809" w:rsidRPr="00874B04" w:rsidRDefault="00FC03DC" w:rsidP="00B3764C">
      <w:pPr>
        <w:spacing w:line="230" w:lineRule="auto"/>
        <w:ind w:firstLine="709"/>
        <w:jc w:val="both"/>
      </w:pPr>
      <w:r w:rsidRPr="00874B04">
        <w:t>3.13</w:t>
      </w:r>
      <w:r w:rsidR="00253809" w:rsidRPr="00874B04">
        <w:t>. Конкурсная комиссия утверждает</w:t>
      </w:r>
      <w:r w:rsidR="0002147F" w:rsidRPr="00874B04">
        <w:t xml:space="preserve"> сводную оценку конкурсных проектов и принимает решение о победителях конкурса в срок до 1 ноября </w:t>
      </w:r>
      <w:r w:rsidR="00FE54FD" w:rsidRPr="00874B04">
        <w:t>текущего</w:t>
      </w:r>
      <w:r w:rsidR="005D4283" w:rsidRPr="00874B04">
        <w:t> </w:t>
      </w:r>
      <w:r w:rsidR="0002147F" w:rsidRPr="00874B04">
        <w:t>года.</w:t>
      </w:r>
    </w:p>
    <w:p w:rsidR="008346E0" w:rsidRPr="00874B04" w:rsidRDefault="008346E0" w:rsidP="00B3764C">
      <w:pPr>
        <w:spacing w:line="230" w:lineRule="auto"/>
        <w:ind w:firstLine="709"/>
        <w:jc w:val="both"/>
      </w:pPr>
      <w:r w:rsidRPr="00874B04">
        <w:t>3.14. </w:t>
      </w:r>
      <w:r w:rsidR="006B75A1" w:rsidRPr="00874B04">
        <w:t>В случае отказа победителя конкурса от предоставления документов, указанных в пункте 5.2, а также в случае несоответствия возрастной категории победителя Конкурса, указанной в заявке на участие в Конкурсе, такая заявка признается недействительной и места победителей перераспределяются в соответствии с результатами сводной оценки, указанной в пункте 3.13.</w:t>
      </w:r>
    </w:p>
    <w:p w:rsidR="0002147F" w:rsidRPr="00874B04" w:rsidRDefault="00FC03DC" w:rsidP="00B3764C">
      <w:pPr>
        <w:spacing w:line="230" w:lineRule="auto"/>
        <w:ind w:firstLine="709"/>
        <w:jc w:val="both"/>
      </w:pPr>
      <w:r w:rsidRPr="00874B04">
        <w:t>3.1</w:t>
      </w:r>
      <w:r w:rsidR="008346E0" w:rsidRPr="00874B04">
        <w:t>5</w:t>
      </w:r>
      <w:r w:rsidR="0002147F" w:rsidRPr="00874B04">
        <w:t>. Объявление результатов Кон</w:t>
      </w:r>
      <w:r w:rsidR="005D4283" w:rsidRPr="00874B04">
        <w:t>к</w:t>
      </w:r>
      <w:r w:rsidR="008346E0" w:rsidRPr="00874B04">
        <w:t>урса осуществляется в срок до 12</w:t>
      </w:r>
      <w:r w:rsidR="005D4283" w:rsidRPr="00874B04">
        <w:t> </w:t>
      </w:r>
      <w:r w:rsidR="0002147F" w:rsidRPr="00874B04">
        <w:t xml:space="preserve">ноября </w:t>
      </w:r>
      <w:r w:rsidR="00FE54FD" w:rsidRPr="00874B04">
        <w:t>текущего</w:t>
      </w:r>
      <w:r w:rsidR="0002147F" w:rsidRPr="00874B04">
        <w:t xml:space="preserve"> года.</w:t>
      </w:r>
    </w:p>
    <w:p w:rsidR="009429BF" w:rsidRPr="00874B04" w:rsidRDefault="009429BF" w:rsidP="00B3764C">
      <w:pPr>
        <w:spacing w:line="230" w:lineRule="auto"/>
        <w:ind w:firstLine="709"/>
        <w:jc w:val="both"/>
      </w:pPr>
      <w:r w:rsidRPr="00874B04">
        <w:t>3.1</w:t>
      </w:r>
      <w:r w:rsidR="008346E0" w:rsidRPr="00874B04">
        <w:t>6</w:t>
      </w:r>
      <w:r w:rsidRPr="00874B04">
        <w:t>. Конкурсные проекты победителей Конкурса, а также конкурсные проекты иных участников Конкурса по решению конкурсной комиссии представляются для формирования публичного электронного каталога конкурсных проектов, размещаемого на официальном сайте Конкурса.</w:t>
      </w:r>
    </w:p>
    <w:p w:rsidR="009429BF" w:rsidRPr="00874B04" w:rsidRDefault="009429BF" w:rsidP="00B3764C">
      <w:pPr>
        <w:spacing w:line="230" w:lineRule="auto"/>
        <w:ind w:firstLine="709"/>
        <w:jc w:val="both"/>
      </w:pPr>
    </w:p>
    <w:p w:rsidR="009429BF" w:rsidRPr="00874B04" w:rsidRDefault="009429BF" w:rsidP="00B3764C">
      <w:pPr>
        <w:spacing w:line="230" w:lineRule="auto"/>
        <w:jc w:val="center"/>
      </w:pPr>
      <w:r w:rsidRPr="00874B04">
        <w:t>4. Распространение информации</w:t>
      </w:r>
    </w:p>
    <w:p w:rsidR="009429BF" w:rsidRPr="00874B04" w:rsidRDefault="009429BF" w:rsidP="00B3764C">
      <w:pPr>
        <w:spacing w:line="230" w:lineRule="auto"/>
        <w:ind w:firstLine="709"/>
        <w:jc w:val="center"/>
      </w:pPr>
    </w:p>
    <w:p w:rsidR="009429BF" w:rsidRPr="00874B04" w:rsidRDefault="009429BF" w:rsidP="00B3764C">
      <w:pPr>
        <w:spacing w:line="230" w:lineRule="auto"/>
        <w:ind w:firstLine="709"/>
        <w:jc w:val="both"/>
      </w:pPr>
      <w:r w:rsidRPr="00874B04">
        <w:t>4.1. Информация о Конкурсе, в том числе о победителях и участниках, размещается на официальном сайте Конкурса.</w:t>
      </w:r>
    </w:p>
    <w:p w:rsidR="009429BF" w:rsidRPr="00874B04" w:rsidRDefault="009429BF" w:rsidP="00B3764C">
      <w:pPr>
        <w:spacing w:line="230" w:lineRule="auto"/>
        <w:ind w:firstLine="709"/>
        <w:jc w:val="both"/>
      </w:pPr>
      <w:r w:rsidRPr="00874B04">
        <w:t>4.2. Победители и участники Конкурса вправе размещать информацию об участии и победе в рекламно-информационных материалах и информационно-телекоммуникационной сети «Интернет».</w:t>
      </w:r>
    </w:p>
    <w:p w:rsidR="009429BF" w:rsidRPr="00874B04" w:rsidRDefault="009429BF" w:rsidP="00B3764C">
      <w:pPr>
        <w:spacing w:line="230" w:lineRule="auto"/>
        <w:ind w:firstLine="709"/>
        <w:jc w:val="both"/>
      </w:pPr>
      <w:r w:rsidRPr="00874B04">
        <w:t>4.3. Организатор Конкурса вправе осуществлять выпуск информационно-рекламных изданий и публикацию материалов в средствах массовой информации о содержании, участниках и победителях Конкурса, в том числе в целях распространения данных материалов на конференциях, семинарах, круглых столах и других мероприятиях.</w:t>
      </w:r>
    </w:p>
    <w:p w:rsidR="009429BF" w:rsidRPr="00874B04" w:rsidRDefault="009429BF" w:rsidP="00B3764C">
      <w:pPr>
        <w:spacing w:line="230" w:lineRule="auto"/>
        <w:ind w:firstLine="709"/>
        <w:jc w:val="both"/>
      </w:pPr>
      <w:r w:rsidRPr="00874B04">
        <w:lastRenderedPageBreak/>
        <w:t>4.4. Представление конкурсной заявки является согласием участника Конкурса на публикацию его конкурсного проекта, на воспроизведение конкурсного проекта в любой форме, на его распространение, публичный показ и на его размещение в сети Интернет.</w:t>
      </w:r>
    </w:p>
    <w:p w:rsidR="009429BF" w:rsidRPr="00874B04" w:rsidRDefault="009429BF" w:rsidP="00B3764C">
      <w:pPr>
        <w:spacing w:line="230" w:lineRule="auto"/>
        <w:ind w:firstLine="709"/>
        <w:jc w:val="both"/>
      </w:pPr>
      <w:r w:rsidRPr="00874B04">
        <w:t>4.5. Предоставление участником Конкурса организатору Конкурса права на</w:t>
      </w:r>
      <w:r w:rsidR="00C25C98" w:rsidRPr="00874B04">
        <w:rPr>
          <w:lang w:val="en-US"/>
        </w:rPr>
        <w:t> </w:t>
      </w:r>
      <w:r w:rsidRPr="00874B04">
        <w:t>публикацию его конкурсного проекта, на воспроизведение конкурсного проекта в</w:t>
      </w:r>
      <w:r w:rsidR="00C25C98" w:rsidRPr="00874B04">
        <w:rPr>
          <w:lang w:val="en-US"/>
        </w:rPr>
        <w:t> </w:t>
      </w:r>
      <w:r w:rsidRPr="00874B04">
        <w:t>любой форме, на его распространение, публичный показ и на его размещение в</w:t>
      </w:r>
      <w:r w:rsidR="00C25C98" w:rsidRPr="00874B04">
        <w:rPr>
          <w:lang w:val="en-US"/>
        </w:rPr>
        <w:t> </w:t>
      </w:r>
      <w:r w:rsidRPr="00874B04">
        <w:t>информационно-телекоммуникационной сети «Интернет» является безвозмездным.</w:t>
      </w:r>
    </w:p>
    <w:p w:rsidR="00FC03DC" w:rsidRPr="00874B04" w:rsidRDefault="009429BF" w:rsidP="0070565F">
      <w:pPr>
        <w:spacing w:line="235" w:lineRule="auto"/>
        <w:ind w:firstLine="709"/>
        <w:jc w:val="both"/>
      </w:pPr>
      <w:r w:rsidRPr="00874B04">
        <w:t>4.6. Конкурсные проекты не должны нарушать права собственности, авторские, смежные, личные и иные права третьих лиц, а также наносить ущерб их чести, достоинству, деловой репутации. В случае если установлено, что в</w:t>
      </w:r>
      <w:r w:rsidR="007A5039" w:rsidRPr="00874B04">
        <w:t> </w:t>
      </w:r>
      <w:r w:rsidRPr="00874B04">
        <w:t>составе конкурсного проекта содержатся материалы, правообладателем которых участник конкурса не является, эти материалы будут изъяты из</w:t>
      </w:r>
      <w:r w:rsidR="007A5039" w:rsidRPr="00874B04">
        <w:t> </w:t>
      </w:r>
      <w:r w:rsidRPr="00874B04">
        <w:t>свободного доступа по первому требованию законного правообладателя.</w:t>
      </w:r>
    </w:p>
    <w:p w:rsidR="00FC03DC" w:rsidRPr="00874B04" w:rsidRDefault="00FC03DC" w:rsidP="0070565F">
      <w:pPr>
        <w:spacing w:line="235" w:lineRule="auto"/>
        <w:ind w:firstLine="709"/>
        <w:jc w:val="both"/>
      </w:pPr>
    </w:p>
    <w:p w:rsidR="00FC03DC" w:rsidRPr="00874B04" w:rsidRDefault="00FC03DC" w:rsidP="00FC03DC">
      <w:pPr>
        <w:spacing w:line="235" w:lineRule="auto"/>
        <w:ind w:firstLine="709"/>
        <w:jc w:val="center"/>
      </w:pPr>
      <w:r w:rsidRPr="00874B04">
        <w:t>5. Обработка персональных данных</w:t>
      </w:r>
    </w:p>
    <w:p w:rsidR="00FC03DC" w:rsidRPr="00874B04" w:rsidRDefault="00FC03DC" w:rsidP="0070565F">
      <w:pPr>
        <w:spacing w:line="235" w:lineRule="auto"/>
        <w:ind w:firstLine="709"/>
        <w:jc w:val="both"/>
      </w:pPr>
    </w:p>
    <w:p w:rsidR="00FC03DC" w:rsidRPr="00874B04" w:rsidRDefault="00FC03DC" w:rsidP="0070565F">
      <w:pPr>
        <w:spacing w:line="235" w:lineRule="auto"/>
        <w:ind w:firstLine="709"/>
        <w:jc w:val="both"/>
      </w:pPr>
      <w:r w:rsidRPr="00874B04">
        <w:t xml:space="preserve">5.1. Обработка персональных данных </w:t>
      </w:r>
      <w:r w:rsidR="007A5039" w:rsidRPr="00874B04">
        <w:t>победителей</w:t>
      </w:r>
      <w:r w:rsidRPr="00874B04">
        <w:t xml:space="preserve"> Конкурса, их законных представителей производится в соответствии с требованиями Федерального закона от 27.07.2006 № 152-ФЗ «О персональных данных».</w:t>
      </w:r>
    </w:p>
    <w:p w:rsidR="00FC03DC" w:rsidRPr="00874B04" w:rsidRDefault="00FC03DC" w:rsidP="0070565F">
      <w:pPr>
        <w:spacing w:line="235" w:lineRule="auto"/>
        <w:ind w:firstLine="709"/>
        <w:jc w:val="both"/>
      </w:pPr>
      <w:r w:rsidRPr="00874B04">
        <w:t>5.2. </w:t>
      </w:r>
      <w:r w:rsidR="00C80FE9" w:rsidRPr="00874B04">
        <w:t>Авторы конкурсных заявок</w:t>
      </w:r>
      <w:r w:rsidRPr="00874B04">
        <w:t xml:space="preserve">, занявшие по набранному количеству баллов </w:t>
      </w:r>
      <w:r w:rsidRPr="00874B04">
        <w:rPr>
          <w:lang w:val="en-US"/>
        </w:rPr>
        <w:t>I</w:t>
      </w:r>
      <w:r w:rsidRPr="00874B04">
        <w:t>, </w:t>
      </w:r>
      <w:r w:rsidRPr="00874B04">
        <w:rPr>
          <w:lang w:val="en-US"/>
        </w:rPr>
        <w:t>II</w:t>
      </w:r>
      <w:r w:rsidRPr="00874B04">
        <w:t xml:space="preserve"> и </w:t>
      </w:r>
      <w:r w:rsidRPr="00874B04">
        <w:rPr>
          <w:lang w:val="en-US"/>
        </w:rPr>
        <w:t>III</w:t>
      </w:r>
      <w:r w:rsidRPr="00874B04">
        <w:t xml:space="preserve"> места, дают письменное согласие </w:t>
      </w:r>
      <w:r w:rsidR="0063374A" w:rsidRPr="00874B04">
        <w:t>Организатору Конкурса на обработку и распространение своих персональных данных третьим лицам в</w:t>
      </w:r>
      <w:r w:rsidR="00C80FE9" w:rsidRPr="00874B04">
        <w:t> </w:t>
      </w:r>
      <w:r w:rsidR="001A1D02" w:rsidRPr="00874B04">
        <w:t>соответствии с приложениями</w:t>
      </w:r>
      <w:r w:rsidR="0063374A" w:rsidRPr="00874B04">
        <w:t xml:space="preserve"> № 2 и № 3</w:t>
      </w:r>
      <w:r w:rsidR="00085884" w:rsidRPr="00874B04">
        <w:t>.</w:t>
      </w:r>
    </w:p>
    <w:p w:rsidR="00085884" w:rsidRPr="00874B04" w:rsidRDefault="00085884" w:rsidP="006B75A1">
      <w:pPr>
        <w:spacing w:line="235" w:lineRule="auto"/>
        <w:ind w:firstLine="709"/>
        <w:jc w:val="both"/>
      </w:pPr>
      <w:r w:rsidRPr="00874B04">
        <w:t xml:space="preserve">5.3. Документы, указанные в пункте 5.2 </w:t>
      </w:r>
      <w:r w:rsidR="00376C6E" w:rsidRPr="00874B04">
        <w:t xml:space="preserve">предоставляются в срок, указанный в пункте 3.15, нарочно или </w:t>
      </w:r>
      <w:r w:rsidRPr="00874B04">
        <w:t>направляются Организатору Конкурса по</w:t>
      </w:r>
      <w:r w:rsidR="00376C6E" w:rsidRPr="00874B04">
        <w:t> </w:t>
      </w:r>
      <w:r w:rsidRPr="00874B04">
        <w:t>почте: 344050, г. Ростов-на-Дону, ул.</w:t>
      </w:r>
      <w:r w:rsidR="00376C6E" w:rsidRPr="00874B04">
        <w:t> </w:t>
      </w:r>
      <w:r w:rsidRPr="00874B04">
        <w:t>Социалистическая, 112.</w:t>
      </w:r>
    </w:p>
    <w:p w:rsidR="009429BF" w:rsidRPr="00874B04" w:rsidRDefault="009429BF" w:rsidP="0070565F">
      <w:pPr>
        <w:spacing w:line="235" w:lineRule="auto"/>
        <w:ind w:firstLine="709"/>
        <w:jc w:val="both"/>
      </w:pPr>
      <w:r w:rsidRPr="00874B04">
        <w:br w:type="page"/>
      </w:r>
    </w:p>
    <w:p w:rsidR="009429BF" w:rsidRPr="00874B04" w:rsidRDefault="009429BF" w:rsidP="009429BF">
      <w:pPr>
        <w:pageBreakBefore/>
        <w:widowControl w:val="0"/>
        <w:ind w:left="6237"/>
        <w:jc w:val="center"/>
      </w:pPr>
      <w:r w:rsidRPr="00874B04">
        <w:lastRenderedPageBreak/>
        <w:t>Приложение № 1</w:t>
      </w:r>
    </w:p>
    <w:p w:rsidR="009429BF" w:rsidRPr="00874B04" w:rsidRDefault="009429BF" w:rsidP="009429BF">
      <w:pPr>
        <w:widowControl w:val="0"/>
        <w:ind w:left="6237"/>
        <w:jc w:val="center"/>
      </w:pPr>
      <w:r w:rsidRPr="00874B04">
        <w:t>к Положению о конкурсе</w:t>
      </w:r>
    </w:p>
    <w:p w:rsidR="009429BF" w:rsidRPr="00874B04" w:rsidRDefault="009429BF" w:rsidP="009429BF">
      <w:pPr>
        <w:widowControl w:val="0"/>
        <w:ind w:left="6237"/>
        <w:jc w:val="center"/>
      </w:pPr>
      <w:r w:rsidRPr="00874B04">
        <w:t>проектов представления</w:t>
      </w:r>
    </w:p>
    <w:p w:rsidR="009429BF" w:rsidRPr="00874B04" w:rsidRDefault="009429BF" w:rsidP="009429BF">
      <w:pPr>
        <w:widowControl w:val="0"/>
        <w:ind w:left="6237"/>
        <w:jc w:val="center"/>
      </w:pPr>
      <w:r w:rsidRPr="00874B04">
        <w:t>бюджета для граждан</w:t>
      </w:r>
      <w:r w:rsidR="00DE764E" w:rsidRPr="00874B04">
        <w:t xml:space="preserve"> в доступной форме</w:t>
      </w:r>
    </w:p>
    <w:p w:rsidR="009429BF" w:rsidRPr="00874B04" w:rsidRDefault="009429BF" w:rsidP="00C25C98">
      <w:pPr>
        <w:widowControl w:val="0"/>
        <w:ind w:left="6237"/>
        <w:jc w:val="center"/>
      </w:pPr>
      <w:r w:rsidRPr="00874B04">
        <w:t>в Ростовской области</w:t>
      </w:r>
    </w:p>
    <w:p w:rsidR="009429BF" w:rsidRPr="00874B04" w:rsidRDefault="009429BF" w:rsidP="009429BF">
      <w:pPr>
        <w:jc w:val="center"/>
      </w:pPr>
    </w:p>
    <w:p w:rsidR="009429BF" w:rsidRPr="00874B04" w:rsidRDefault="009429BF" w:rsidP="009429BF">
      <w:pPr>
        <w:jc w:val="center"/>
      </w:pPr>
      <w:r w:rsidRPr="00874B04">
        <w:t>Заявка на участие в конкурсе проектов по представлению бюджета для граждан</w:t>
      </w:r>
    </w:p>
    <w:p w:rsidR="009429BF" w:rsidRPr="00874B04" w:rsidRDefault="009429BF" w:rsidP="009429BF">
      <w:pPr>
        <w:jc w:val="center"/>
      </w:pPr>
    </w:p>
    <w:tbl>
      <w:tblPr>
        <w:tblStyle w:val="aa"/>
        <w:tblW w:w="5000" w:type="pct"/>
        <w:tblLook w:val="04A0"/>
      </w:tblPr>
      <w:tblGrid>
        <w:gridCol w:w="4987"/>
        <w:gridCol w:w="4867"/>
      </w:tblGrid>
      <w:tr w:rsidR="009429BF" w:rsidRPr="00874B04" w:rsidTr="006B7137">
        <w:tc>
          <w:tcPr>
            <w:tcW w:w="4987" w:type="dxa"/>
          </w:tcPr>
          <w:p w:rsidR="00E0246D" w:rsidRPr="00874B04" w:rsidRDefault="003853C1" w:rsidP="003853C1">
            <w:r w:rsidRPr="00874B04">
              <w:t>Возрастная категория (младше 15 лет/старше 15 лет)</w:t>
            </w:r>
          </w:p>
        </w:tc>
        <w:tc>
          <w:tcPr>
            <w:tcW w:w="4867" w:type="dxa"/>
          </w:tcPr>
          <w:p w:rsidR="009429BF" w:rsidRPr="00874B04" w:rsidRDefault="009429BF" w:rsidP="009429BF">
            <w:pPr>
              <w:jc w:val="both"/>
            </w:pPr>
          </w:p>
        </w:tc>
      </w:tr>
      <w:tr w:rsidR="009429BF" w:rsidRPr="00874B04" w:rsidTr="006B7137">
        <w:tc>
          <w:tcPr>
            <w:tcW w:w="4987" w:type="dxa"/>
          </w:tcPr>
          <w:p w:rsidR="009429BF" w:rsidRPr="00874B04" w:rsidRDefault="003853C1" w:rsidP="009429BF">
            <w:pPr>
              <w:jc w:val="both"/>
            </w:pPr>
            <w:r w:rsidRPr="00874B04">
              <w:t xml:space="preserve">Мобильный </w:t>
            </w:r>
            <w:r w:rsidR="009429BF" w:rsidRPr="00874B04">
              <w:t>телефон*</w:t>
            </w:r>
          </w:p>
          <w:p w:rsidR="009429BF" w:rsidRPr="00874B04" w:rsidRDefault="009429BF" w:rsidP="009429BF">
            <w:pPr>
              <w:jc w:val="both"/>
            </w:pPr>
          </w:p>
        </w:tc>
        <w:tc>
          <w:tcPr>
            <w:tcW w:w="4867" w:type="dxa"/>
          </w:tcPr>
          <w:p w:rsidR="009429BF" w:rsidRPr="00874B04" w:rsidRDefault="009429BF" w:rsidP="009429BF">
            <w:pPr>
              <w:jc w:val="both"/>
            </w:pPr>
          </w:p>
        </w:tc>
      </w:tr>
      <w:tr w:rsidR="009429BF" w:rsidRPr="00874B04" w:rsidTr="006B7137">
        <w:tc>
          <w:tcPr>
            <w:tcW w:w="4987" w:type="dxa"/>
          </w:tcPr>
          <w:p w:rsidR="009429BF" w:rsidRPr="00874B04" w:rsidRDefault="009429BF" w:rsidP="00E0246D">
            <w:r w:rsidRPr="00874B04">
              <w:t>Наименование номинации</w:t>
            </w:r>
            <w:r w:rsidR="00F06D94" w:rsidRPr="00874B04">
              <w:t> </w:t>
            </w:r>
            <w:r w:rsidRPr="00874B04">
              <w:t>(</w:t>
            </w:r>
            <w:r w:rsidR="00F06D94" w:rsidRPr="00874B04">
              <w:t>-</w:t>
            </w:r>
            <w:r w:rsidRPr="00874B04">
              <w:t>ий), в которой</w:t>
            </w:r>
            <w:r w:rsidR="00F06D94" w:rsidRPr="00874B04">
              <w:t> </w:t>
            </w:r>
            <w:r w:rsidRPr="00874B04">
              <w:t>(</w:t>
            </w:r>
            <w:r w:rsidR="00F06D94" w:rsidRPr="00874B04">
              <w:t>-</w:t>
            </w:r>
            <w:r w:rsidRPr="00874B04">
              <w:t>ых) представлен конкурсный проект**</w:t>
            </w:r>
          </w:p>
          <w:p w:rsidR="00E0246D" w:rsidRPr="00874B04" w:rsidRDefault="00E0246D" w:rsidP="00E0246D"/>
        </w:tc>
        <w:tc>
          <w:tcPr>
            <w:tcW w:w="4867" w:type="dxa"/>
          </w:tcPr>
          <w:p w:rsidR="009429BF" w:rsidRPr="00874B04" w:rsidRDefault="009429BF" w:rsidP="009429BF">
            <w:pPr>
              <w:jc w:val="both"/>
            </w:pPr>
          </w:p>
        </w:tc>
      </w:tr>
      <w:tr w:rsidR="009429BF" w:rsidRPr="00874B04" w:rsidTr="006B7137">
        <w:tc>
          <w:tcPr>
            <w:tcW w:w="4987" w:type="dxa"/>
          </w:tcPr>
          <w:p w:rsidR="009429BF" w:rsidRPr="00874B04" w:rsidRDefault="009429BF" w:rsidP="009429BF">
            <w:pPr>
              <w:jc w:val="both"/>
            </w:pPr>
            <w:r w:rsidRPr="00874B04">
              <w:t>Наименование конкурсного проекта</w:t>
            </w:r>
          </w:p>
          <w:p w:rsidR="009429BF" w:rsidRPr="00874B04" w:rsidRDefault="009429BF" w:rsidP="009429BF">
            <w:pPr>
              <w:jc w:val="both"/>
            </w:pPr>
          </w:p>
        </w:tc>
        <w:tc>
          <w:tcPr>
            <w:tcW w:w="4867" w:type="dxa"/>
          </w:tcPr>
          <w:p w:rsidR="009429BF" w:rsidRPr="00874B04" w:rsidRDefault="009429BF" w:rsidP="009429BF">
            <w:pPr>
              <w:jc w:val="both"/>
            </w:pPr>
          </w:p>
        </w:tc>
      </w:tr>
      <w:tr w:rsidR="009429BF" w:rsidRPr="00874B04" w:rsidTr="006B7137">
        <w:tc>
          <w:tcPr>
            <w:tcW w:w="4987" w:type="dxa"/>
          </w:tcPr>
          <w:p w:rsidR="009429BF" w:rsidRPr="00874B04" w:rsidRDefault="009429BF" w:rsidP="009429BF">
            <w:pPr>
              <w:jc w:val="both"/>
            </w:pPr>
            <w:r w:rsidRPr="00874B04">
              <w:t>Краткая аннотация (2-3 предложения)</w:t>
            </w:r>
          </w:p>
          <w:p w:rsidR="009429BF" w:rsidRPr="00874B04" w:rsidRDefault="009429BF" w:rsidP="009429BF">
            <w:pPr>
              <w:jc w:val="both"/>
            </w:pPr>
          </w:p>
        </w:tc>
        <w:tc>
          <w:tcPr>
            <w:tcW w:w="4867" w:type="dxa"/>
          </w:tcPr>
          <w:p w:rsidR="009429BF" w:rsidRPr="00874B04" w:rsidRDefault="009429BF" w:rsidP="009429BF">
            <w:pPr>
              <w:jc w:val="both"/>
            </w:pPr>
          </w:p>
        </w:tc>
      </w:tr>
    </w:tbl>
    <w:p w:rsidR="009429BF" w:rsidRPr="00874B04" w:rsidRDefault="009429BF" w:rsidP="009429BF">
      <w:pPr>
        <w:ind w:firstLine="709"/>
        <w:jc w:val="both"/>
      </w:pPr>
    </w:p>
    <w:p w:rsidR="009429BF" w:rsidRPr="00874B04" w:rsidRDefault="009429BF" w:rsidP="009429BF">
      <w:pPr>
        <w:ind w:firstLine="709"/>
        <w:jc w:val="both"/>
      </w:pPr>
    </w:p>
    <w:p w:rsidR="009429BF" w:rsidRPr="00874B04" w:rsidRDefault="009429BF" w:rsidP="009429BF">
      <w:pPr>
        <w:ind w:firstLine="709"/>
        <w:jc w:val="both"/>
      </w:pPr>
      <w:r w:rsidRPr="00874B04">
        <w:t>*</w:t>
      </w:r>
      <w:r w:rsidR="003853C1" w:rsidRPr="00874B04">
        <w:t> Д</w:t>
      </w:r>
      <w:r w:rsidRPr="00874B04">
        <w:t xml:space="preserve">ля группы </w:t>
      </w:r>
      <w:r w:rsidR="003853C1" w:rsidRPr="00874B04">
        <w:t>участников</w:t>
      </w:r>
      <w:r w:rsidRPr="00874B04">
        <w:t xml:space="preserve"> обязательно представление сведений по</w:t>
      </w:r>
      <w:r w:rsidR="003853C1" w:rsidRPr="00874B04">
        <w:t> каждому.</w:t>
      </w:r>
    </w:p>
    <w:p w:rsidR="009429BF" w:rsidRPr="00874B04" w:rsidRDefault="009429BF" w:rsidP="009429BF">
      <w:pPr>
        <w:ind w:firstLine="709"/>
        <w:jc w:val="both"/>
      </w:pPr>
      <w:r w:rsidRPr="00874B04">
        <w:t>**</w:t>
      </w:r>
      <w:r w:rsidR="003853C1" w:rsidRPr="00874B04">
        <w:t> Н</w:t>
      </w:r>
      <w:r w:rsidRPr="00874B04">
        <w:t>е более двух номинаций.</w:t>
      </w:r>
    </w:p>
    <w:p w:rsidR="009429BF" w:rsidRPr="00874B04" w:rsidRDefault="009429BF" w:rsidP="009429BF">
      <w:pPr>
        <w:spacing w:after="200" w:line="276" w:lineRule="auto"/>
        <w:ind w:firstLine="709"/>
        <w:jc w:val="both"/>
      </w:pPr>
      <w:r w:rsidRPr="00874B04">
        <w:br w:type="page"/>
      </w:r>
    </w:p>
    <w:p w:rsidR="009429BF" w:rsidRPr="00874B04" w:rsidRDefault="009429BF" w:rsidP="009429BF">
      <w:pPr>
        <w:pageBreakBefore/>
        <w:widowControl w:val="0"/>
        <w:ind w:left="6237"/>
        <w:jc w:val="center"/>
      </w:pPr>
      <w:r w:rsidRPr="00874B04">
        <w:lastRenderedPageBreak/>
        <w:t>Приложение № 2</w:t>
      </w:r>
    </w:p>
    <w:p w:rsidR="009429BF" w:rsidRPr="00874B04" w:rsidRDefault="009429BF" w:rsidP="009429BF">
      <w:pPr>
        <w:widowControl w:val="0"/>
        <w:ind w:left="6237"/>
        <w:jc w:val="center"/>
      </w:pPr>
      <w:r w:rsidRPr="00874B04">
        <w:t>к Положению о конкурсе</w:t>
      </w:r>
    </w:p>
    <w:p w:rsidR="009429BF" w:rsidRPr="00874B04" w:rsidRDefault="009429BF" w:rsidP="009429BF">
      <w:pPr>
        <w:widowControl w:val="0"/>
        <w:ind w:left="6237"/>
        <w:jc w:val="center"/>
      </w:pPr>
      <w:r w:rsidRPr="00874B04">
        <w:t>проектов представления</w:t>
      </w:r>
    </w:p>
    <w:p w:rsidR="009429BF" w:rsidRPr="00874B04" w:rsidRDefault="009429BF" w:rsidP="009429BF">
      <w:pPr>
        <w:widowControl w:val="0"/>
        <w:ind w:left="6237"/>
        <w:jc w:val="center"/>
      </w:pPr>
      <w:r w:rsidRPr="00874B04">
        <w:t>бюджета для граждан</w:t>
      </w:r>
      <w:r w:rsidR="00DE764E" w:rsidRPr="00874B04">
        <w:t xml:space="preserve"> в доступной форме</w:t>
      </w:r>
    </w:p>
    <w:p w:rsidR="009429BF" w:rsidRPr="00874B04" w:rsidRDefault="009429BF" w:rsidP="009429BF">
      <w:pPr>
        <w:widowControl w:val="0"/>
        <w:ind w:left="6237"/>
        <w:jc w:val="center"/>
      </w:pPr>
      <w:r w:rsidRPr="00874B04">
        <w:t>в Ростовской области</w:t>
      </w:r>
    </w:p>
    <w:p w:rsidR="009429BF" w:rsidRPr="00874B04" w:rsidRDefault="009429BF" w:rsidP="009429BF">
      <w:pPr>
        <w:ind w:firstLine="709"/>
        <w:jc w:val="both"/>
      </w:pPr>
    </w:p>
    <w:p w:rsidR="009429BF" w:rsidRPr="00874B04" w:rsidRDefault="009429BF" w:rsidP="00B3764C">
      <w:pPr>
        <w:spacing w:line="300" w:lineRule="auto"/>
        <w:ind w:firstLine="709"/>
        <w:jc w:val="center"/>
      </w:pPr>
      <w:r w:rsidRPr="00874B04">
        <w:t>СОГЛАСИЕ</w:t>
      </w:r>
    </w:p>
    <w:p w:rsidR="009429BF" w:rsidRPr="00874B04" w:rsidRDefault="009429BF" w:rsidP="00B3764C">
      <w:pPr>
        <w:spacing w:line="300" w:lineRule="auto"/>
        <w:ind w:firstLine="709"/>
        <w:jc w:val="center"/>
        <w:rPr>
          <w:vertAlign w:val="superscript"/>
        </w:rPr>
      </w:pPr>
      <w:r w:rsidRPr="00874B04">
        <w:t>на обработку персональных данных*</w:t>
      </w:r>
    </w:p>
    <w:p w:rsidR="009429BF" w:rsidRPr="00874B04" w:rsidRDefault="009429BF" w:rsidP="00B3764C">
      <w:pPr>
        <w:spacing w:line="300" w:lineRule="auto"/>
        <w:ind w:firstLine="709"/>
        <w:jc w:val="both"/>
      </w:pPr>
      <w:r w:rsidRPr="00874B04">
        <w:t>Я,_________________________________</w:t>
      </w:r>
      <w:r w:rsidR="00947AE2" w:rsidRPr="00874B04">
        <w:t>____________________________</w:t>
      </w:r>
    </w:p>
    <w:p w:rsidR="009429BF" w:rsidRPr="00874B04" w:rsidRDefault="009429BF" w:rsidP="00B3764C">
      <w:pPr>
        <w:spacing w:line="300" w:lineRule="auto"/>
      </w:pPr>
      <w:r w:rsidRPr="00874B04">
        <w:t>проживающий</w:t>
      </w:r>
      <w:r w:rsidR="00BB4283" w:rsidRPr="00874B04">
        <w:t> </w:t>
      </w:r>
      <w:r w:rsidRPr="00874B04">
        <w:t>(</w:t>
      </w:r>
      <w:r w:rsidR="00947AE2" w:rsidRPr="00874B04">
        <w:t>-</w:t>
      </w:r>
      <w:r w:rsidRPr="00874B04">
        <w:t>ая)</w:t>
      </w:r>
      <w:r w:rsidR="00947AE2" w:rsidRPr="00874B04">
        <w:t xml:space="preserve"> </w:t>
      </w:r>
      <w:r w:rsidRPr="00874B04">
        <w:t>по</w:t>
      </w:r>
      <w:r w:rsidR="00947AE2" w:rsidRPr="00874B04">
        <w:t xml:space="preserve"> </w:t>
      </w:r>
      <w:r w:rsidRPr="00874B04">
        <w:t>адресу:</w:t>
      </w:r>
      <w:r w:rsidR="00947AE2" w:rsidRPr="00874B04">
        <w:t xml:space="preserve">__________________________________________ </w:t>
      </w:r>
    </w:p>
    <w:p w:rsidR="009429BF" w:rsidRPr="00874B04" w:rsidRDefault="009429BF" w:rsidP="00B3764C">
      <w:pPr>
        <w:spacing w:line="300" w:lineRule="auto"/>
        <w:jc w:val="both"/>
      </w:pPr>
      <w:r w:rsidRPr="00874B04">
        <w:t>__________________________________________________</w:t>
      </w:r>
      <w:r w:rsidR="00947AE2" w:rsidRPr="00874B04">
        <w:t>__________________</w:t>
      </w:r>
    </w:p>
    <w:p w:rsidR="009429BF" w:rsidRPr="00874B04" w:rsidRDefault="009429BF" w:rsidP="00B3764C">
      <w:pPr>
        <w:spacing w:line="300" w:lineRule="auto"/>
        <w:jc w:val="both"/>
      </w:pPr>
      <w:r w:rsidRPr="00874B04">
        <w:t xml:space="preserve">паспорт: </w:t>
      </w:r>
      <w:r w:rsidR="00B3764C" w:rsidRPr="00874B04">
        <w:t>с</w:t>
      </w:r>
      <w:r w:rsidRPr="00874B04">
        <w:t>ерия_________номер___________,</w:t>
      </w:r>
      <w:r w:rsidR="00A106BC" w:rsidRPr="00874B04">
        <w:t> </w:t>
      </w:r>
      <w:r w:rsidRPr="00874B04">
        <w:t>вы</w:t>
      </w:r>
      <w:r w:rsidR="00A106BC" w:rsidRPr="00874B04">
        <w:t>дан:________________________</w:t>
      </w:r>
    </w:p>
    <w:p w:rsidR="009429BF" w:rsidRPr="00874B04" w:rsidRDefault="009429BF" w:rsidP="00B3764C">
      <w:pPr>
        <w:spacing w:line="300" w:lineRule="auto"/>
        <w:jc w:val="both"/>
      </w:pPr>
      <w:r w:rsidRPr="00874B04">
        <w:t>_____________________________________________«___»________20___г., дата</w:t>
      </w:r>
      <w:r w:rsidR="00947AE2" w:rsidRPr="00874B04">
        <w:t xml:space="preserve"> </w:t>
      </w:r>
      <w:r w:rsidRPr="00874B04">
        <w:t>рождения ___.___.____г., действующий от своего имени** / действующий от имени своего ребенка (детей) в возрасте до 14 лет ________________________________</w:t>
      </w:r>
      <w:r w:rsidR="00947AE2" w:rsidRPr="00874B04">
        <w:t>__________</w:t>
      </w:r>
      <w:r w:rsidRPr="00874B04">
        <w:t>,</w:t>
      </w:r>
      <w:r w:rsidR="00947AE2" w:rsidRPr="00874B04">
        <w:t xml:space="preserve"> </w:t>
      </w:r>
      <w:r w:rsidRPr="00874B04">
        <w:t>дата рождения ___.___.____г., _____________________________________________,</w:t>
      </w:r>
      <w:r w:rsidR="00947AE2" w:rsidRPr="00874B04">
        <w:t xml:space="preserve"> </w:t>
      </w:r>
      <w:r w:rsidRPr="00874B04">
        <w:t>дата рождения ___.___.____г.*** в соответствии с частью 4 статьи 9 Федерального закона от 27 июля 2006 года № 152-ФЗ «О персональных данных», своей волей и в своем интересе выражаю согласие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министерством финансов Ростовской области, расположенным по адресу: 344050, Ростовская область, г. Ростов-на-Дону, ул. Социалистическая, 112, в целях участи</w:t>
      </w:r>
      <w:r w:rsidR="00617417" w:rsidRPr="00874B04">
        <w:t>я</w:t>
      </w:r>
      <w:r w:rsidRPr="00874B04">
        <w:t xml:space="preserve"> в конкурсе проектов по представлению бюджета для граждан следующих персональных данных: фамилия, имя, отчество, </w:t>
      </w:r>
      <w:r w:rsidR="00617417" w:rsidRPr="00874B04">
        <w:t xml:space="preserve">возраст, </w:t>
      </w:r>
      <w:r w:rsidRPr="00874B04">
        <w:t>контактная информация (телефон, электронная почта).</w:t>
      </w:r>
    </w:p>
    <w:p w:rsidR="009429BF" w:rsidRPr="00874B04" w:rsidRDefault="009429BF" w:rsidP="00B3764C">
      <w:pPr>
        <w:spacing w:line="300" w:lineRule="auto"/>
        <w:ind w:firstLine="709"/>
        <w:jc w:val="both"/>
      </w:pPr>
      <w:r w:rsidRPr="00874B04">
        <w:t>Выражаю согласие на осуществление министерством финансов Ростовской области информирования по вопросам проведения регионального конкурса проектов по представлению бюджета для граждан любым доступным способом.</w:t>
      </w:r>
    </w:p>
    <w:p w:rsidR="009429BF" w:rsidRPr="00874B04" w:rsidRDefault="009429BF" w:rsidP="00B3764C">
      <w:pPr>
        <w:spacing w:line="300" w:lineRule="auto"/>
        <w:ind w:firstLine="709"/>
        <w:jc w:val="both"/>
      </w:pPr>
      <w:r w:rsidRPr="00874B04">
        <w:t>Обработка моих персональных данных может осуществляться как с</w:t>
      </w:r>
      <w:r w:rsidR="00A106BC" w:rsidRPr="00874B04">
        <w:t> </w:t>
      </w:r>
      <w:r w:rsidRPr="00874B04">
        <w:t>использованием средств автоматизации, так и без использования таких средств.</w:t>
      </w:r>
    </w:p>
    <w:p w:rsidR="009429BF" w:rsidRPr="00874B04" w:rsidRDefault="009429BF" w:rsidP="009429BF">
      <w:pPr>
        <w:spacing w:line="276" w:lineRule="auto"/>
        <w:ind w:firstLine="709"/>
        <w:jc w:val="both"/>
      </w:pPr>
      <w:r w:rsidRPr="00874B04">
        <w:lastRenderedPageBreak/>
        <w:t xml:space="preserve">Настоящее согласие действует со дня его </w:t>
      </w:r>
      <w:r w:rsidR="00617417" w:rsidRPr="00874B04">
        <w:t>подписания и действует до дня его отзыва.</w:t>
      </w:r>
    </w:p>
    <w:p w:rsidR="009429BF" w:rsidRPr="00874B04" w:rsidRDefault="009429BF" w:rsidP="009429BF">
      <w:pPr>
        <w:spacing w:line="276" w:lineRule="auto"/>
        <w:ind w:firstLine="709"/>
        <w:jc w:val="both"/>
      </w:pPr>
      <w:r w:rsidRPr="00874B04">
        <w:t>Данное согласие может быть отозвано по моему письменному заявлению, предоставляемому в министерство финансов Ростовской области.</w:t>
      </w:r>
    </w:p>
    <w:p w:rsidR="009429BF" w:rsidRPr="00874B04" w:rsidRDefault="009429BF" w:rsidP="009429BF">
      <w:pPr>
        <w:spacing w:line="276" w:lineRule="auto"/>
        <w:ind w:firstLine="709"/>
        <w:jc w:val="both"/>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0"/>
        <w:gridCol w:w="3252"/>
        <w:gridCol w:w="3252"/>
      </w:tblGrid>
      <w:tr w:rsidR="009429BF" w:rsidRPr="00874B04" w:rsidTr="009429BF">
        <w:trPr>
          <w:jc w:val="center"/>
        </w:trPr>
        <w:tc>
          <w:tcPr>
            <w:tcW w:w="3473" w:type="dxa"/>
          </w:tcPr>
          <w:p w:rsidR="009429BF" w:rsidRPr="00874B04" w:rsidRDefault="009429BF" w:rsidP="009429BF">
            <w:pPr>
              <w:jc w:val="center"/>
            </w:pPr>
            <w:r w:rsidRPr="00874B04">
              <w:t>«___»__________20__г.</w:t>
            </w:r>
          </w:p>
        </w:tc>
        <w:tc>
          <w:tcPr>
            <w:tcW w:w="3474" w:type="dxa"/>
          </w:tcPr>
          <w:p w:rsidR="009429BF" w:rsidRPr="00874B04" w:rsidRDefault="009429BF" w:rsidP="009429BF">
            <w:pPr>
              <w:jc w:val="center"/>
            </w:pPr>
            <w:r w:rsidRPr="00874B04">
              <w:t>__________________</w:t>
            </w:r>
          </w:p>
          <w:p w:rsidR="009429BF" w:rsidRPr="00874B04" w:rsidRDefault="009429BF" w:rsidP="009429BF">
            <w:pPr>
              <w:jc w:val="center"/>
            </w:pPr>
            <w:r w:rsidRPr="00874B04">
              <w:t>подпись заявителя</w:t>
            </w:r>
            <w:r w:rsidRPr="00874B04">
              <w:rPr>
                <w:vertAlign w:val="superscript"/>
              </w:rPr>
              <w:t>**</w:t>
            </w:r>
          </w:p>
        </w:tc>
        <w:tc>
          <w:tcPr>
            <w:tcW w:w="3474" w:type="dxa"/>
          </w:tcPr>
          <w:p w:rsidR="009429BF" w:rsidRPr="00874B04" w:rsidRDefault="009429BF" w:rsidP="009429BF">
            <w:pPr>
              <w:jc w:val="center"/>
            </w:pPr>
            <w:r w:rsidRPr="00874B04">
              <w:t>__________________</w:t>
            </w:r>
          </w:p>
          <w:p w:rsidR="009429BF" w:rsidRPr="00874B04" w:rsidRDefault="009429BF" w:rsidP="009429BF">
            <w:pPr>
              <w:jc w:val="center"/>
            </w:pPr>
            <w:r w:rsidRPr="00874B04">
              <w:t>Расшифровка</w:t>
            </w:r>
          </w:p>
        </w:tc>
      </w:tr>
      <w:tr w:rsidR="009429BF" w:rsidRPr="00874B04" w:rsidTr="009429BF">
        <w:trPr>
          <w:jc w:val="center"/>
        </w:trPr>
        <w:tc>
          <w:tcPr>
            <w:tcW w:w="3473" w:type="dxa"/>
          </w:tcPr>
          <w:p w:rsidR="009429BF" w:rsidRPr="00874B04" w:rsidRDefault="009429BF" w:rsidP="009429BF">
            <w:pPr>
              <w:jc w:val="center"/>
            </w:pPr>
            <w:r w:rsidRPr="00874B04">
              <w:t>«___»__________20__г.</w:t>
            </w:r>
          </w:p>
        </w:tc>
        <w:tc>
          <w:tcPr>
            <w:tcW w:w="3474" w:type="dxa"/>
          </w:tcPr>
          <w:p w:rsidR="009429BF" w:rsidRPr="00874B04" w:rsidRDefault="009429BF" w:rsidP="009429BF">
            <w:pPr>
              <w:jc w:val="center"/>
            </w:pPr>
            <w:r w:rsidRPr="00874B04">
              <w:t>__________________</w:t>
            </w:r>
          </w:p>
          <w:p w:rsidR="009429BF" w:rsidRPr="00874B04" w:rsidRDefault="009429BF" w:rsidP="009429BF">
            <w:pPr>
              <w:jc w:val="center"/>
            </w:pPr>
            <w:r w:rsidRPr="00874B04">
              <w:t>подпись законного представителя</w:t>
            </w:r>
            <w:r w:rsidRPr="00874B04">
              <w:rPr>
                <w:vertAlign w:val="superscript"/>
              </w:rPr>
              <w:t>***</w:t>
            </w:r>
          </w:p>
        </w:tc>
        <w:tc>
          <w:tcPr>
            <w:tcW w:w="3474" w:type="dxa"/>
          </w:tcPr>
          <w:p w:rsidR="009429BF" w:rsidRPr="00874B04" w:rsidRDefault="009429BF" w:rsidP="009429BF">
            <w:pPr>
              <w:jc w:val="center"/>
            </w:pPr>
            <w:r w:rsidRPr="00874B04">
              <w:t>__________________</w:t>
            </w:r>
          </w:p>
          <w:p w:rsidR="009429BF" w:rsidRPr="00874B04" w:rsidRDefault="009429BF" w:rsidP="009429BF">
            <w:pPr>
              <w:jc w:val="center"/>
            </w:pPr>
            <w:r w:rsidRPr="00874B04">
              <w:t>расшифровка</w:t>
            </w:r>
          </w:p>
        </w:tc>
      </w:tr>
    </w:tbl>
    <w:p w:rsidR="009429BF" w:rsidRPr="00874B04" w:rsidRDefault="009429BF" w:rsidP="009429BF">
      <w:pPr>
        <w:ind w:firstLine="709"/>
        <w:jc w:val="both"/>
      </w:pPr>
    </w:p>
    <w:p w:rsidR="009429BF" w:rsidRPr="00874B04" w:rsidRDefault="009429BF" w:rsidP="009429BF">
      <w:pPr>
        <w:ind w:firstLine="709"/>
        <w:jc w:val="both"/>
      </w:pPr>
      <w:r w:rsidRPr="00874B04">
        <w:t>* заполняется физическим лицом и направляется в министерство финансов Ростовской области. Для группы физических лиц обязательно представление настоящего согласия от каждого из физических лиц.</w:t>
      </w:r>
    </w:p>
    <w:p w:rsidR="009429BF" w:rsidRPr="00874B04" w:rsidRDefault="009429BF" w:rsidP="009429BF">
      <w:pPr>
        <w:ind w:firstLine="709"/>
        <w:jc w:val="both"/>
      </w:pPr>
      <w:r w:rsidRPr="00874B04">
        <w:t>** заполняется физическим лицом в возрасте от 14 лет.</w:t>
      </w:r>
    </w:p>
    <w:p w:rsidR="009429BF" w:rsidRPr="00874B04" w:rsidRDefault="009429BF" w:rsidP="009429BF">
      <w:pPr>
        <w:ind w:firstLine="709"/>
        <w:jc w:val="both"/>
      </w:pPr>
      <w:r w:rsidRPr="00874B04">
        <w:t>*** заполняется законным представителем физического</w:t>
      </w:r>
      <w:r w:rsidR="002C716E" w:rsidRPr="00874B04">
        <w:t> </w:t>
      </w:r>
      <w:r w:rsidRPr="00874B04">
        <w:t>(-их) лиц в возрасте до 14 лет.</w:t>
      </w:r>
    </w:p>
    <w:p w:rsidR="009429BF" w:rsidRPr="00874B04" w:rsidRDefault="009429BF" w:rsidP="009429BF">
      <w:pPr>
        <w:spacing w:after="200" w:line="276" w:lineRule="auto"/>
      </w:pPr>
      <w:r w:rsidRPr="00874B04">
        <w:br w:type="page"/>
      </w:r>
    </w:p>
    <w:p w:rsidR="00355F21" w:rsidRPr="00874B04" w:rsidRDefault="00355F21" w:rsidP="00355F21">
      <w:pPr>
        <w:pageBreakBefore/>
        <w:widowControl w:val="0"/>
        <w:ind w:left="6237"/>
        <w:jc w:val="center"/>
      </w:pPr>
      <w:r w:rsidRPr="00874B04">
        <w:lastRenderedPageBreak/>
        <w:t>Приложение № 3</w:t>
      </w:r>
    </w:p>
    <w:p w:rsidR="00355F21" w:rsidRPr="00874B04" w:rsidRDefault="00355F21" w:rsidP="00355F21">
      <w:pPr>
        <w:widowControl w:val="0"/>
        <w:ind w:left="6237"/>
        <w:jc w:val="center"/>
      </w:pPr>
      <w:r w:rsidRPr="00874B04">
        <w:t>к Положению о конкурсе</w:t>
      </w:r>
    </w:p>
    <w:p w:rsidR="00355F21" w:rsidRPr="00874B04" w:rsidRDefault="00355F21" w:rsidP="00355F21">
      <w:pPr>
        <w:widowControl w:val="0"/>
        <w:ind w:left="6237"/>
        <w:jc w:val="center"/>
      </w:pPr>
      <w:r w:rsidRPr="00874B04">
        <w:t>проектов представления</w:t>
      </w:r>
    </w:p>
    <w:p w:rsidR="00355F21" w:rsidRPr="00874B04" w:rsidRDefault="00355F21" w:rsidP="00355F21">
      <w:pPr>
        <w:widowControl w:val="0"/>
        <w:ind w:left="6237"/>
        <w:jc w:val="center"/>
      </w:pPr>
      <w:r w:rsidRPr="00874B04">
        <w:t>бюджета для граждан в доступной форме в Ростовской области</w:t>
      </w:r>
    </w:p>
    <w:p w:rsidR="00355F21" w:rsidRPr="00874B04" w:rsidRDefault="00355F21" w:rsidP="00355F21">
      <w:pPr>
        <w:widowControl w:val="0"/>
        <w:autoSpaceDE w:val="0"/>
        <w:autoSpaceDN w:val="0"/>
        <w:adjustRightInd w:val="0"/>
        <w:jc w:val="center"/>
        <w:rPr>
          <w:szCs w:val="28"/>
        </w:rPr>
      </w:pPr>
    </w:p>
    <w:p w:rsidR="00355F21" w:rsidRPr="00874B04" w:rsidRDefault="00355F21" w:rsidP="00617417">
      <w:pPr>
        <w:widowControl w:val="0"/>
        <w:autoSpaceDE w:val="0"/>
        <w:autoSpaceDN w:val="0"/>
        <w:adjustRightInd w:val="0"/>
        <w:jc w:val="center"/>
        <w:rPr>
          <w:szCs w:val="28"/>
        </w:rPr>
      </w:pPr>
    </w:p>
    <w:p w:rsidR="00617417" w:rsidRPr="00874B04" w:rsidRDefault="00617417" w:rsidP="00617417">
      <w:pPr>
        <w:widowControl w:val="0"/>
        <w:autoSpaceDE w:val="0"/>
        <w:autoSpaceDN w:val="0"/>
        <w:adjustRightInd w:val="0"/>
        <w:jc w:val="center"/>
        <w:rPr>
          <w:szCs w:val="28"/>
        </w:rPr>
      </w:pPr>
      <w:r w:rsidRPr="00874B04">
        <w:rPr>
          <w:szCs w:val="28"/>
        </w:rPr>
        <w:t>СОГЛАСИЕ</w:t>
      </w:r>
    </w:p>
    <w:p w:rsidR="00617417" w:rsidRPr="00874B04" w:rsidRDefault="00617417" w:rsidP="00617417">
      <w:pPr>
        <w:widowControl w:val="0"/>
        <w:autoSpaceDE w:val="0"/>
        <w:autoSpaceDN w:val="0"/>
        <w:adjustRightInd w:val="0"/>
        <w:jc w:val="center"/>
        <w:rPr>
          <w:szCs w:val="28"/>
        </w:rPr>
      </w:pPr>
      <w:r w:rsidRPr="00874B04">
        <w:rPr>
          <w:szCs w:val="28"/>
        </w:rPr>
        <w:t>на обработку персональных данных, для распространения</w:t>
      </w:r>
    </w:p>
    <w:p w:rsidR="00617417" w:rsidRPr="00874B04" w:rsidRDefault="00617417" w:rsidP="00617417">
      <w:pPr>
        <w:pStyle w:val="ab"/>
        <w:ind w:firstLine="567"/>
        <w:jc w:val="both"/>
        <w:rPr>
          <w:rFonts w:ascii="Times New Roman" w:hAnsi="Times New Roman"/>
          <w:sz w:val="28"/>
          <w:szCs w:val="28"/>
        </w:rPr>
      </w:pPr>
    </w:p>
    <w:p w:rsidR="00617417" w:rsidRPr="00874B04" w:rsidRDefault="00617417" w:rsidP="00617417">
      <w:pPr>
        <w:pStyle w:val="ConsPlusNonformat"/>
        <w:rPr>
          <w:rFonts w:ascii="Times New Roman" w:hAnsi="Times New Roman" w:cs="Times New Roman"/>
          <w:sz w:val="28"/>
          <w:szCs w:val="28"/>
        </w:rPr>
      </w:pPr>
      <w:r w:rsidRPr="00874B04">
        <w:rPr>
          <w:rFonts w:ascii="Times New Roman" w:hAnsi="Times New Roman" w:cs="Times New Roman"/>
          <w:sz w:val="28"/>
          <w:szCs w:val="28"/>
        </w:rPr>
        <w:t>Я,__________________________________________________________________,</w:t>
      </w:r>
    </w:p>
    <w:p w:rsidR="00617417" w:rsidRPr="00874B04" w:rsidRDefault="00617417" w:rsidP="00617417">
      <w:pPr>
        <w:pStyle w:val="ConsPlusNonformat"/>
        <w:jc w:val="center"/>
        <w:rPr>
          <w:rFonts w:ascii="Times New Roman" w:hAnsi="Times New Roman" w:cs="Times New Roman"/>
        </w:rPr>
      </w:pPr>
      <w:r w:rsidRPr="00874B04">
        <w:rPr>
          <w:rFonts w:ascii="Times New Roman" w:hAnsi="Times New Roman" w:cs="Times New Roman"/>
        </w:rPr>
        <w:t>(фамилия, имя, отчество)</w:t>
      </w:r>
    </w:p>
    <w:p w:rsidR="00617417" w:rsidRPr="00874B04" w:rsidRDefault="00617417" w:rsidP="00617417">
      <w:pPr>
        <w:pStyle w:val="ConsPlusNonformat"/>
        <w:rPr>
          <w:rFonts w:ascii="Times New Roman" w:hAnsi="Times New Roman" w:cs="Times New Roman"/>
          <w:sz w:val="28"/>
          <w:szCs w:val="28"/>
        </w:rPr>
      </w:pPr>
      <w:r w:rsidRPr="00874B04">
        <w:rPr>
          <w:rFonts w:ascii="Times New Roman" w:hAnsi="Times New Roman"/>
          <w:sz w:val="28"/>
          <w:szCs w:val="28"/>
        </w:rPr>
        <w:t>контактная информация</w:t>
      </w:r>
      <w:r w:rsidRPr="00874B04">
        <w:rPr>
          <w:rFonts w:ascii="Times New Roman" w:hAnsi="Times New Roman" w:cs="Times New Roman"/>
          <w:sz w:val="28"/>
          <w:szCs w:val="28"/>
        </w:rPr>
        <w:t>________________________________________________</w:t>
      </w:r>
    </w:p>
    <w:p w:rsidR="00617417" w:rsidRPr="00874B04" w:rsidRDefault="00617417" w:rsidP="00617417">
      <w:pPr>
        <w:pStyle w:val="ConsPlusNonformat"/>
        <w:jc w:val="center"/>
        <w:rPr>
          <w:rFonts w:ascii="Times New Roman" w:hAnsi="Times New Roman" w:cs="Times New Roman"/>
        </w:rPr>
      </w:pPr>
      <w:r w:rsidRPr="00874B04">
        <w:rPr>
          <w:rFonts w:ascii="Times New Roman" w:hAnsi="Times New Roman" w:cs="Times New Roman"/>
        </w:rPr>
        <w:t xml:space="preserve">                                                        (номер телефона, адрес электронной почты или почтовый адрес)</w:t>
      </w:r>
    </w:p>
    <w:p w:rsidR="00617417" w:rsidRPr="00874B04" w:rsidRDefault="00617417" w:rsidP="00617417">
      <w:pPr>
        <w:pStyle w:val="ConsPlusNonformat"/>
        <w:rPr>
          <w:rFonts w:ascii="Times New Roman" w:hAnsi="Times New Roman"/>
          <w:sz w:val="28"/>
          <w:szCs w:val="28"/>
        </w:rPr>
      </w:pPr>
      <w:r w:rsidRPr="00874B04">
        <w:rPr>
          <w:rFonts w:ascii="Times New Roman" w:hAnsi="Times New Roman"/>
          <w:sz w:val="28"/>
          <w:szCs w:val="28"/>
        </w:rPr>
        <w:t>____________________________________________________________________</w:t>
      </w:r>
    </w:p>
    <w:p w:rsidR="00617417" w:rsidRPr="00874B04" w:rsidRDefault="00617417" w:rsidP="00617417">
      <w:pPr>
        <w:pStyle w:val="ConsPlusNonformat"/>
        <w:rPr>
          <w:rFonts w:ascii="Times New Roman" w:hAnsi="Times New Roman"/>
          <w:sz w:val="28"/>
          <w:szCs w:val="28"/>
        </w:rPr>
      </w:pPr>
      <w:r w:rsidRPr="00874B04">
        <w:rPr>
          <w:rFonts w:ascii="Times New Roman" w:hAnsi="Times New Roman"/>
          <w:sz w:val="28"/>
          <w:szCs w:val="28"/>
        </w:rPr>
        <w:t>____________________________________________________________________</w:t>
      </w:r>
    </w:p>
    <w:p w:rsidR="00617417" w:rsidRPr="00874B04" w:rsidRDefault="00617417" w:rsidP="00617417">
      <w:pPr>
        <w:pStyle w:val="ConsPlusNonformat"/>
        <w:rPr>
          <w:rFonts w:ascii="Times New Roman" w:hAnsi="Times New Roman" w:cs="Times New Roman"/>
          <w:sz w:val="28"/>
          <w:szCs w:val="28"/>
        </w:rPr>
      </w:pPr>
    </w:p>
    <w:p w:rsidR="00617417" w:rsidRPr="00874B04" w:rsidRDefault="00617417" w:rsidP="00617417">
      <w:pPr>
        <w:jc w:val="both"/>
        <w:rPr>
          <w:szCs w:val="28"/>
        </w:rPr>
      </w:pPr>
      <w:r w:rsidRPr="00874B04">
        <w:rPr>
          <w:szCs w:val="28"/>
        </w:rPr>
        <w:t xml:space="preserve">свободно, своей волей и в своем интересе даю согласие уполномоченным должностным лицам министерства  финансов Ростовской области (далее - Министерство), расположенного по адресу: 344050, г. Ростов-на-Дону, </w:t>
      </w:r>
      <w:r w:rsidRPr="00874B04">
        <w:rPr>
          <w:szCs w:val="28"/>
        </w:rPr>
        <w:br/>
        <w:t>ул. Социалистическая, д. 112 (ИНН 6163030330, ОКВЭД - 84.11.21, ОКПО – 02293226, ОКОГУ – 2300215, ОКОПФ – 75204, ОКФС – 13)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17417" w:rsidRPr="00874B04" w:rsidRDefault="00C1140A" w:rsidP="00617417">
      <w:pPr>
        <w:pStyle w:val="ab"/>
        <w:jc w:val="both"/>
        <w:rPr>
          <w:rFonts w:ascii="Times New Roman" w:hAnsi="Times New Roman"/>
          <w:sz w:val="28"/>
          <w:szCs w:val="28"/>
        </w:rPr>
      </w:pPr>
      <w:r w:rsidRPr="00874B04">
        <w:rPr>
          <w:rFonts w:ascii="Times New Roman" w:hAnsi="Times New Roman"/>
          <w:sz w:val="28"/>
          <w:szCs w:val="28"/>
        </w:rPr>
        <w:t>ф</w:t>
      </w:r>
      <w:r w:rsidR="006B75A1" w:rsidRPr="00874B04">
        <w:rPr>
          <w:rFonts w:ascii="Times New Roman" w:hAnsi="Times New Roman"/>
          <w:sz w:val="28"/>
          <w:szCs w:val="28"/>
        </w:rPr>
        <w:t>амилия, имя, отчество, возраст, контактная информация (телефон, электронная почта)</w:t>
      </w:r>
      <w:r w:rsidR="00617417" w:rsidRPr="00874B04">
        <w:rPr>
          <w:rFonts w:ascii="Times New Roman" w:hAnsi="Times New Roman"/>
          <w:sz w:val="28"/>
          <w:szCs w:val="28"/>
        </w:rPr>
        <w:t>____________________________________________________</w:t>
      </w:r>
    </w:p>
    <w:p w:rsidR="00617417" w:rsidRPr="00874B04" w:rsidRDefault="00617417" w:rsidP="00617417">
      <w:pPr>
        <w:pStyle w:val="ConsPlusNonformat"/>
        <w:jc w:val="center"/>
        <w:rPr>
          <w:rFonts w:ascii="Times New Roman" w:hAnsi="Times New Roman" w:cs="Times New Roman"/>
        </w:rPr>
      </w:pPr>
      <w:r w:rsidRPr="00874B04">
        <w:rPr>
          <w:rFonts w:ascii="Times New Roman" w:hAnsi="Times New Roman" w:cs="Times New Roman"/>
        </w:rPr>
        <w:t>(категории и перечень персональных данных, на обработку которых дается согласие)</w:t>
      </w:r>
    </w:p>
    <w:p w:rsidR="00617417" w:rsidRPr="00874B04" w:rsidRDefault="00617417" w:rsidP="00617417">
      <w:pPr>
        <w:pStyle w:val="ab"/>
        <w:jc w:val="both"/>
        <w:rPr>
          <w:rFonts w:ascii="Times New Roman" w:hAnsi="Times New Roman"/>
          <w:sz w:val="28"/>
          <w:szCs w:val="28"/>
        </w:rPr>
      </w:pPr>
      <w:r w:rsidRPr="00874B0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417" w:rsidRPr="00874B04" w:rsidRDefault="00617417" w:rsidP="00617417">
      <w:pPr>
        <w:pStyle w:val="ab"/>
        <w:ind w:firstLine="567"/>
        <w:jc w:val="both"/>
        <w:rPr>
          <w:rFonts w:ascii="Times New Roman" w:hAnsi="Times New Roman"/>
          <w:sz w:val="28"/>
          <w:szCs w:val="28"/>
        </w:rPr>
      </w:pPr>
      <w:r w:rsidRPr="00874B04">
        <w:rPr>
          <w:rFonts w:ascii="Times New Roman" w:hAnsi="Times New Roman"/>
          <w:sz w:val="28"/>
          <w:szCs w:val="28"/>
        </w:rPr>
        <w:t xml:space="preserve">Министерство осуществляет обработку моих персональных данных исключительно в целях моего участия в конкурсе проектов по представлению бюджета для граждан в доступной форме в Ростовской области. </w:t>
      </w:r>
    </w:p>
    <w:p w:rsidR="00617417" w:rsidRPr="00874B04" w:rsidRDefault="006B75A1" w:rsidP="00617417">
      <w:pPr>
        <w:pStyle w:val="ab"/>
        <w:jc w:val="both"/>
        <w:rPr>
          <w:rFonts w:ascii="Times New Roman" w:hAnsi="Times New Roman"/>
          <w:sz w:val="28"/>
          <w:szCs w:val="28"/>
        </w:rPr>
      </w:pPr>
      <w:r w:rsidRPr="00874B04">
        <w:rPr>
          <w:rFonts w:ascii="Times New Roman" w:hAnsi="Times New Roman"/>
          <w:sz w:val="28"/>
          <w:szCs w:val="28"/>
        </w:rPr>
        <w:t>_________________</w:t>
      </w:r>
      <w:r w:rsidR="00617417" w:rsidRPr="00874B04">
        <w:rPr>
          <w:rFonts w:ascii="Times New Roman" w:hAnsi="Times New Roman"/>
          <w:sz w:val="28"/>
          <w:szCs w:val="28"/>
        </w:rPr>
        <w:t>___________________________________________________</w:t>
      </w:r>
    </w:p>
    <w:p w:rsidR="00617417" w:rsidRPr="00874B04" w:rsidRDefault="00617417" w:rsidP="00617417">
      <w:pPr>
        <w:pStyle w:val="ConsPlusNonformat"/>
        <w:jc w:val="center"/>
        <w:rPr>
          <w:rFonts w:ascii="Times New Roman" w:hAnsi="Times New Roman" w:cs="Times New Roman"/>
        </w:rPr>
      </w:pPr>
      <w:r w:rsidRPr="00874B04">
        <w:rPr>
          <w:rFonts w:ascii="Times New Roman" w:hAnsi="Times New Roman" w:cs="Times New Roman"/>
        </w:rPr>
        <w:t>(категории и перечень персональных данных, на обработку которых устанавливаются условия и запреты,</w:t>
      </w:r>
    </w:p>
    <w:p w:rsidR="00617417" w:rsidRPr="00874B04" w:rsidRDefault="00617417" w:rsidP="00617417">
      <w:pPr>
        <w:pStyle w:val="ab"/>
        <w:jc w:val="both"/>
        <w:rPr>
          <w:rFonts w:ascii="Times New Roman" w:hAnsi="Times New Roman"/>
          <w:sz w:val="28"/>
          <w:szCs w:val="28"/>
        </w:rPr>
      </w:pPr>
      <w:r w:rsidRPr="00874B04">
        <w:rPr>
          <w:rFonts w:ascii="Times New Roman" w:hAnsi="Times New Roman"/>
          <w:sz w:val="28"/>
          <w:szCs w:val="28"/>
        </w:rPr>
        <w:t>____________________________________________________________________</w:t>
      </w:r>
    </w:p>
    <w:p w:rsidR="00617417" w:rsidRPr="00874B04" w:rsidRDefault="00617417" w:rsidP="00617417">
      <w:pPr>
        <w:pStyle w:val="ConsPlusNonformat"/>
        <w:jc w:val="center"/>
        <w:rPr>
          <w:rFonts w:ascii="Times New Roman" w:hAnsi="Times New Roman" w:cs="Times New Roman"/>
        </w:rPr>
      </w:pPr>
      <w:r w:rsidRPr="00874B04">
        <w:rPr>
          <w:rFonts w:ascii="Times New Roman" w:hAnsi="Times New Roman" w:cs="Times New Roman"/>
        </w:rPr>
        <w:t>а также перечень устанавливаемых условий и запретов. Заполняется по желанию)</w:t>
      </w:r>
    </w:p>
    <w:p w:rsidR="00617417" w:rsidRPr="00874B04" w:rsidRDefault="00617417" w:rsidP="00617417">
      <w:pPr>
        <w:pStyle w:val="ab"/>
        <w:jc w:val="both"/>
        <w:rPr>
          <w:rFonts w:ascii="Times New Roman" w:hAnsi="Times New Roman"/>
          <w:sz w:val="28"/>
          <w:szCs w:val="28"/>
        </w:rPr>
      </w:pPr>
      <w:r w:rsidRPr="00874B04">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417" w:rsidRPr="00874B04" w:rsidRDefault="00617417" w:rsidP="00617417">
      <w:pPr>
        <w:pStyle w:val="ab"/>
        <w:ind w:firstLine="567"/>
        <w:jc w:val="both"/>
        <w:rPr>
          <w:rFonts w:ascii="Times New Roman" w:hAnsi="Times New Roman"/>
          <w:sz w:val="28"/>
          <w:szCs w:val="28"/>
        </w:rPr>
      </w:pPr>
    </w:p>
    <w:p w:rsidR="00617417" w:rsidRPr="00874B04" w:rsidRDefault="00617417" w:rsidP="00617417">
      <w:pPr>
        <w:pStyle w:val="ab"/>
        <w:ind w:firstLine="567"/>
        <w:jc w:val="both"/>
        <w:rPr>
          <w:rFonts w:ascii="Times New Roman" w:hAnsi="Times New Roman"/>
          <w:sz w:val="28"/>
          <w:szCs w:val="28"/>
        </w:rPr>
      </w:pPr>
      <w:r w:rsidRPr="00874B04">
        <w:rPr>
          <w:rFonts w:ascii="Times New Roman" w:hAnsi="Times New Roman"/>
          <w:sz w:val="28"/>
          <w:szCs w:val="28"/>
        </w:rPr>
        <w:t>Сведения об информационных ресурсах Министерства, посредством которых будет осуществляться предоставление доступа неограниченному кругу лиц и иные действия с персональными данными:</w:t>
      </w:r>
    </w:p>
    <w:tbl>
      <w:tblPr>
        <w:tblW w:w="0" w:type="auto"/>
        <w:tblBorders>
          <w:bottom w:val="single" w:sz="4" w:space="0" w:color="auto"/>
        </w:tblBorders>
        <w:tblLook w:val="04A0"/>
      </w:tblPr>
      <w:tblGrid>
        <w:gridCol w:w="9854"/>
      </w:tblGrid>
      <w:tr w:rsidR="00617417" w:rsidRPr="00874B04" w:rsidTr="00617417">
        <w:tc>
          <w:tcPr>
            <w:tcW w:w="10421" w:type="dxa"/>
          </w:tcPr>
          <w:p w:rsidR="00617417" w:rsidRPr="00874B04" w:rsidRDefault="00D158DF" w:rsidP="00617417">
            <w:pPr>
              <w:pStyle w:val="ab"/>
              <w:jc w:val="both"/>
              <w:rPr>
                <w:rFonts w:ascii="Times New Roman" w:hAnsi="Times New Roman"/>
                <w:sz w:val="28"/>
                <w:szCs w:val="28"/>
              </w:rPr>
            </w:pPr>
            <w:hyperlink r:id="rId14" w:history="1">
              <w:r w:rsidR="00617417" w:rsidRPr="00874B04">
                <w:rPr>
                  <w:rStyle w:val="a9"/>
                  <w:rFonts w:ascii="Times New Roman" w:hAnsi="Times New Roman"/>
                  <w:sz w:val="28"/>
                  <w:szCs w:val="28"/>
                </w:rPr>
                <w:t>https://minfin.donland.ru/</w:t>
              </w:r>
            </w:hyperlink>
          </w:p>
          <w:p w:rsidR="00617417" w:rsidRPr="00874B04" w:rsidRDefault="00D158DF" w:rsidP="00617417">
            <w:pPr>
              <w:pStyle w:val="ab"/>
              <w:jc w:val="both"/>
              <w:rPr>
                <w:rFonts w:ascii="Times New Roman" w:hAnsi="Times New Roman"/>
                <w:sz w:val="28"/>
                <w:szCs w:val="28"/>
              </w:rPr>
            </w:pPr>
            <w:hyperlink r:id="rId15" w:history="1">
              <w:r w:rsidR="00D10C91" w:rsidRPr="00874B04">
                <w:rPr>
                  <w:rStyle w:val="a9"/>
                  <w:rFonts w:ascii="Times New Roman" w:hAnsi="Times New Roman"/>
                  <w:sz w:val="28"/>
                  <w:szCs w:val="28"/>
                </w:rPr>
                <w:t>https://vk.com/public202461864</w:t>
              </w:r>
            </w:hyperlink>
          </w:p>
          <w:p w:rsidR="00D10C91" w:rsidRPr="00874B04" w:rsidRDefault="00D158DF" w:rsidP="00617417">
            <w:pPr>
              <w:pStyle w:val="ab"/>
              <w:jc w:val="both"/>
              <w:rPr>
                <w:rFonts w:ascii="Times New Roman" w:hAnsi="Times New Roman"/>
                <w:sz w:val="28"/>
                <w:szCs w:val="28"/>
              </w:rPr>
            </w:pPr>
            <w:hyperlink r:id="rId16" w:history="1">
              <w:r w:rsidR="00D10C91" w:rsidRPr="00874B04">
                <w:rPr>
                  <w:rStyle w:val="a9"/>
                  <w:rFonts w:ascii="Times New Roman" w:hAnsi="Times New Roman"/>
                  <w:sz w:val="28"/>
                  <w:szCs w:val="28"/>
                </w:rPr>
                <w:t>https://ok.ru/group/60046474739821</w:t>
              </w:r>
            </w:hyperlink>
          </w:p>
          <w:p w:rsidR="00D10C91" w:rsidRPr="00874B04" w:rsidRDefault="00D158DF" w:rsidP="00D10C91">
            <w:pPr>
              <w:pStyle w:val="ab"/>
              <w:jc w:val="both"/>
              <w:rPr>
                <w:rFonts w:ascii="Times New Roman" w:hAnsi="Times New Roman"/>
                <w:sz w:val="28"/>
                <w:szCs w:val="28"/>
              </w:rPr>
            </w:pPr>
            <w:hyperlink r:id="rId17" w:history="1">
              <w:r w:rsidR="00D10C91" w:rsidRPr="00874B04">
                <w:rPr>
                  <w:rStyle w:val="a9"/>
                  <w:rFonts w:ascii="Times New Roman" w:hAnsi="Times New Roman"/>
                  <w:sz w:val="28"/>
                  <w:szCs w:val="28"/>
                </w:rPr>
                <w:t>https://t.me/minfinRO</w:t>
              </w:r>
            </w:hyperlink>
          </w:p>
        </w:tc>
      </w:tr>
    </w:tbl>
    <w:p w:rsidR="00617417" w:rsidRPr="00874B04" w:rsidRDefault="00617417" w:rsidP="00617417">
      <w:pPr>
        <w:pStyle w:val="ab"/>
        <w:ind w:firstLine="567"/>
        <w:jc w:val="both"/>
        <w:rPr>
          <w:rFonts w:ascii="Times New Roman" w:hAnsi="Times New Roman"/>
          <w:sz w:val="28"/>
          <w:szCs w:val="28"/>
        </w:rPr>
      </w:pPr>
    </w:p>
    <w:p w:rsidR="00617417" w:rsidRPr="00874B04" w:rsidRDefault="00617417" w:rsidP="00617417">
      <w:pPr>
        <w:pStyle w:val="ab"/>
        <w:ind w:firstLine="567"/>
        <w:jc w:val="both"/>
        <w:rPr>
          <w:rFonts w:ascii="Times New Roman" w:hAnsi="Times New Roman"/>
          <w:sz w:val="28"/>
          <w:szCs w:val="28"/>
        </w:rPr>
      </w:pPr>
      <w:r w:rsidRPr="00874B04">
        <w:rPr>
          <w:rFonts w:ascii="Times New Roman" w:hAnsi="Times New Roman"/>
          <w:sz w:val="28"/>
          <w:szCs w:val="28"/>
        </w:rPr>
        <w:t>Я ознакомлен(а), что:</w:t>
      </w:r>
    </w:p>
    <w:p w:rsidR="00617417" w:rsidRPr="00874B04" w:rsidRDefault="00617417" w:rsidP="00617417">
      <w:pPr>
        <w:pStyle w:val="ab"/>
        <w:ind w:firstLine="567"/>
        <w:jc w:val="both"/>
        <w:rPr>
          <w:rFonts w:ascii="Times New Roman" w:hAnsi="Times New Roman"/>
          <w:sz w:val="28"/>
          <w:szCs w:val="28"/>
        </w:rPr>
      </w:pPr>
      <w:r w:rsidRPr="00874B04">
        <w:rPr>
          <w:rFonts w:ascii="Times New Roman" w:hAnsi="Times New Roman"/>
          <w:sz w:val="28"/>
          <w:szCs w:val="28"/>
        </w:rPr>
        <w:t xml:space="preserve">1) согласие на обработку персональных данных действует с даты подписания настоящего согласия </w:t>
      </w:r>
      <w:r w:rsidR="00230B4F" w:rsidRPr="00874B04">
        <w:rPr>
          <w:rFonts w:ascii="Times New Roman" w:hAnsi="Times New Roman"/>
          <w:sz w:val="28"/>
          <w:szCs w:val="28"/>
        </w:rPr>
        <w:t>и до дня его отзыва</w:t>
      </w:r>
      <w:r w:rsidRPr="00874B04">
        <w:rPr>
          <w:rFonts w:ascii="Times New Roman" w:hAnsi="Times New Roman"/>
          <w:sz w:val="28"/>
          <w:szCs w:val="28"/>
        </w:rPr>
        <w:t>;</w:t>
      </w:r>
    </w:p>
    <w:p w:rsidR="00617417" w:rsidRPr="00874B04" w:rsidRDefault="00617417" w:rsidP="00617417">
      <w:pPr>
        <w:pStyle w:val="ab"/>
        <w:ind w:firstLine="567"/>
        <w:jc w:val="both"/>
        <w:rPr>
          <w:rFonts w:ascii="Times New Roman" w:hAnsi="Times New Roman"/>
          <w:sz w:val="28"/>
          <w:szCs w:val="28"/>
        </w:rPr>
      </w:pPr>
      <w:r w:rsidRPr="00874B04">
        <w:rPr>
          <w:rFonts w:ascii="Times New Roman" w:hAnsi="Times New Roman"/>
          <w:sz w:val="28"/>
          <w:szCs w:val="28"/>
        </w:rPr>
        <w:t>2) согласие на обработку персональных данных может быть отозвано на</w:t>
      </w:r>
      <w:r w:rsidR="00230B4F" w:rsidRPr="00874B04">
        <w:rPr>
          <w:rFonts w:ascii="Times New Roman" w:hAnsi="Times New Roman"/>
          <w:sz w:val="28"/>
          <w:szCs w:val="28"/>
        </w:rPr>
        <w:t> </w:t>
      </w:r>
      <w:r w:rsidRPr="00874B04">
        <w:rPr>
          <w:rFonts w:ascii="Times New Roman" w:hAnsi="Times New Roman"/>
          <w:sz w:val="28"/>
          <w:szCs w:val="28"/>
        </w:rPr>
        <w:t>основании письменного заявления в произвольной форме;</w:t>
      </w:r>
    </w:p>
    <w:p w:rsidR="00617417" w:rsidRPr="00874B04" w:rsidRDefault="00617417" w:rsidP="00617417">
      <w:pPr>
        <w:widowControl w:val="0"/>
        <w:autoSpaceDE w:val="0"/>
        <w:autoSpaceDN w:val="0"/>
        <w:adjustRightInd w:val="0"/>
        <w:ind w:firstLine="567"/>
        <w:jc w:val="both"/>
        <w:rPr>
          <w:szCs w:val="28"/>
        </w:rPr>
      </w:pPr>
      <w:r w:rsidRPr="00874B04">
        <w:rPr>
          <w:szCs w:val="28"/>
        </w:rPr>
        <w:t>3) 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моих персональных данных министерство финансов Ростовской области вправе не прекращать их обработку до окончания срока действия настоящего согласия.</w:t>
      </w:r>
    </w:p>
    <w:p w:rsidR="00617417" w:rsidRPr="00874B04" w:rsidRDefault="00617417" w:rsidP="00617417">
      <w:pPr>
        <w:widowControl w:val="0"/>
        <w:autoSpaceDE w:val="0"/>
        <w:autoSpaceDN w:val="0"/>
        <w:adjustRightInd w:val="0"/>
        <w:ind w:firstLine="567"/>
        <w:jc w:val="both"/>
        <w:rPr>
          <w:szCs w:val="28"/>
        </w:rPr>
      </w:pPr>
      <w:r w:rsidRPr="00874B04">
        <w:rPr>
          <w:szCs w:val="28"/>
        </w:rPr>
        <w:t>4) с Федеральным законом от 27.07.2006 № 152-ФЗ «О персональных данных» в части права субъекта персональных данных, права и обязанности в области защиты персональных данных мне разъяснены.</w:t>
      </w:r>
    </w:p>
    <w:p w:rsidR="00617417" w:rsidRPr="00874B04" w:rsidRDefault="00617417" w:rsidP="00617417">
      <w:pPr>
        <w:widowControl w:val="0"/>
        <w:autoSpaceDE w:val="0"/>
        <w:autoSpaceDN w:val="0"/>
        <w:adjustRightInd w:val="0"/>
        <w:ind w:firstLine="567"/>
        <w:jc w:val="both"/>
        <w:rPr>
          <w:szCs w:val="28"/>
        </w:rPr>
      </w:pPr>
    </w:p>
    <w:p w:rsidR="00617417" w:rsidRPr="00874B04" w:rsidRDefault="00617417" w:rsidP="00617417">
      <w:pPr>
        <w:widowControl w:val="0"/>
        <w:autoSpaceDE w:val="0"/>
        <w:autoSpaceDN w:val="0"/>
        <w:adjustRightInd w:val="0"/>
        <w:jc w:val="both"/>
        <w:rPr>
          <w:szCs w:val="28"/>
        </w:rPr>
      </w:pPr>
    </w:p>
    <w:p w:rsidR="00617417" w:rsidRPr="00874B04" w:rsidRDefault="00617417" w:rsidP="00617417">
      <w:pPr>
        <w:widowControl w:val="0"/>
        <w:autoSpaceDE w:val="0"/>
        <w:autoSpaceDN w:val="0"/>
        <w:adjustRightInd w:val="0"/>
        <w:jc w:val="both"/>
        <w:rPr>
          <w:szCs w:val="28"/>
        </w:rPr>
      </w:pPr>
      <w:r w:rsidRPr="00874B04">
        <w:rPr>
          <w:szCs w:val="28"/>
        </w:rPr>
        <w:t>___________________________ / ________________</w:t>
      </w:r>
    </w:p>
    <w:p w:rsidR="00617417" w:rsidRPr="00874B04" w:rsidRDefault="00617417" w:rsidP="00617417">
      <w:pPr>
        <w:widowControl w:val="0"/>
        <w:autoSpaceDE w:val="0"/>
        <w:autoSpaceDN w:val="0"/>
        <w:adjustRightInd w:val="0"/>
        <w:jc w:val="both"/>
        <w:rPr>
          <w:sz w:val="20"/>
        </w:rPr>
      </w:pPr>
      <w:r w:rsidRPr="00874B04">
        <w:rPr>
          <w:sz w:val="20"/>
        </w:rPr>
        <w:t xml:space="preserve">(подпись  субъекта персональных данных)          (расшифровка подписи) </w:t>
      </w:r>
    </w:p>
    <w:p w:rsidR="00617417" w:rsidRPr="00874B04" w:rsidRDefault="00617417" w:rsidP="00617417">
      <w:pPr>
        <w:widowControl w:val="0"/>
        <w:autoSpaceDE w:val="0"/>
        <w:autoSpaceDN w:val="0"/>
        <w:adjustRightInd w:val="0"/>
        <w:jc w:val="both"/>
        <w:rPr>
          <w:szCs w:val="28"/>
        </w:rPr>
      </w:pPr>
    </w:p>
    <w:p w:rsidR="00617417" w:rsidRPr="00874B04" w:rsidRDefault="00617417" w:rsidP="00617417">
      <w:pPr>
        <w:widowControl w:val="0"/>
        <w:autoSpaceDE w:val="0"/>
        <w:autoSpaceDN w:val="0"/>
        <w:adjustRightInd w:val="0"/>
        <w:jc w:val="both"/>
        <w:rPr>
          <w:szCs w:val="28"/>
        </w:rPr>
      </w:pPr>
      <w:r w:rsidRPr="00874B04">
        <w:rPr>
          <w:szCs w:val="28"/>
        </w:rPr>
        <w:t>«__» ___________ 20__ г.</w:t>
      </w:r>
    </w:p>
    <w:p w:rsidR="00617417" w:rsidRPr="00874B04" w:rsidRDefault="00617417" w:rsidP="00617417">
      <w:pPr>
        <w:pStyle w:val="ab"/>
        <w:jc w:val="both"/>
        <w:rPr>
          <w:rFonts w:ascii="Times New Roman" w:hAnsi="Times New Roman"/>
          <w:sz w:val="28"/>
          <w:szCs w:val="28"/>
        </w:rPr>
      </w:pPr>
    </w:p>
    <w:p w:rsidR="00617417" w:rsidRPr="00874B04" w:rsidRDefault="00617417" w:rsidP="00617417">
      <w:pPr>
        <w:pStyle w:val="ab"/>
        <w:jc w:val="both"/>
        <w:rPr>
          <w:rFonts w:ascii="Times New Roman" w:hAnsi="Times New Roman"/>
          <w:sz w:val="28"/>
          <w:szCs w:val="28"/>
        </w:rPr>
      </w:pPr>
      <w:r w:rsidRPr="00874B04">
        <w:rPr>
          <w:rFonts w:ascii="Times New Roman" w:hAnsi="Times New Roman"/>
          <w:sz w:val="28"/>
          <w:szCs w:val="28"/>
        </w:rPr>
        <w:t xml:space="preserve">Дата начала обработки персональных данных: </w:t>
      </w:r>
    </w:p>
    <w:p w:rsidR="00617417" w:rsidRPr="00874B04" w:rsidRDefault="00617417" w:rsidP="00617417">
      <w:pPr>
        <w:pStyle w:val="ab"/>
        <w:ind w:firstLine="567"/>
        <w:jc w:val="both"/>
        <w:rPr>
          <w:rFonts w:ascii="Times New Roman" w:hAnsi="Times New Roman"/>
          <w:sz w:val="28"/>
          <w:szCs w:val="28"/>
        </w:rPr>
      </w:pPr>
    </w:p>
    <w:p w:rsidR="00617417" w:rsidRPr="00874B04" w:rsidRDefault="00617417" w:rsidP="00617417">
      <w:pPr>
        <w:pStyle w:val="ab"/>
        <w:jc w:val="both"/>
        <w:rPr>
          <w:rFonts w:ascii="Times New Roman" w:hAnsi="Times New Roman"/>
          <w:sz w:val="28"/>
          <w:szCs w:val="28"/>
        </w:rPr>
      </w:pPr>
      <w:r w:rsidRPr="00874B04">
        <w:rPr>
          <w:rFonts w:ascii="Times New Roman" w:hAnsi="Times New Roman"/>
          <w:sz w:val="28"/>
          <w:szCs w:val="28"/>
        </w:rPr>
        <w:t>______________                                        _________________</w:t>
      </w:r>
    </w:p>
    <w:p w:rsidR="00617417" w:rsidRPr="00874B04" w:rsidRDefault="00617417" w:rsidP="00617417">
      <w:pPr>
        <w:pStyle w:val="ab"/>
        <w:ind w:firstLine="567"/>
        <w:jc w:val="both"/>
        <w:rPr>
          <w:rFonts w:ascii="Times New Roman" w:hAnsi="Times New Roman"/>
          <w:sz w:val="20"/>
          <w:szCs w:val="20"/>
        </w:rPr>
      </w:pPr>
      <w:r w:rsidRPr="00874B04">
        <w:rPr>
          <w:rFonts w:ascii="Times New Roman" w:hAnsi="Times New Roman"/>
          <w:sz w:val="20"/>
          <w:szCs w:val="20"/>
        </w:rPr>
        <w:t xml:space="preserve">      (дата)                                                                                              (подпись)</w:t>
      </w:r>
    </w:p>
    <w:p w:rsidR="00617417" w:rsidRPr="00874B04" w:rsidRDefault="00617417" w:rsidP="00617417"/>
    <w:p w:rsidR="00617417" w:rsidRPr="00874B04" w:rsidRDefault="00617417">
      <w:pPr>
        <w:spacing w:after="200" w:line="276" w:lineRule="auto"/>
      </w:pPr>
    </w:p>
    <w:p w:rsidR="00617417" w:rsidRPr="00874B04" w:rsidRDefault="00617417">
      <w:pPr>
        <w:spacing w:after="200" w:line="276" w:lineRule="auto"/>
      </w:pPr>
      <w:r w:rsidRPr="00874B04">
        <w:br w:type="page"/>
      </w:r>
    </w:p>
    <w:p w:rsidR="009429BF" w:rsidRPr="00874B04" w:rsidRDefault="009429BF" w:rsidP="009429BF">
      <w:pPr>
        <w:pageBreakBefore/>
        <w:widowControl w:val="0"/>
        <w:ind w:left="6237"/>
        <w:jc w:val="center"/>
      </w:pPr>
      <w:r w:rsidRPr="00874B04">
        <w:lastRenderedPageBreak/>
        <w:t xml:space="preserve">Приложение № </w:t>
      </w:r>
      <w:r w:rsidR="00355F21" w:rsidRPr="00874B04">
        <w:t>4</w:t>
      </w:r>
    </w:p>
    <w:p w:rsidR="009429BF" w:rsidRPr="00874B04" w:rsidRDefault="009429BF" w:rsidP="009429BF">
      <w:pPr>
        <w:widowControl w:val="0"/>
        <w:ind w:left="6237"/>
        <w:jc w:val="center"/>
      </w:pPr>
      <w:r w:rsidRPr="00874B04">
        <w:t>к Положению о конкурсе</w:t>
      </w:r>
    </w:p>
    <w:p w:rsidR="009429BF" w:rsidRPr="00874B04" w:rsidRDefault="009429BF" w:rsidP="009429BF">
      <w:pPr>
        <w:widowControl w:val="0"/>
        <w:ind w:left="6237"/>
        <w:jc w:val="center"/>
      </w:pPr>
      <w:r w:rsidRPr="00874B04">
        <w:t>проектов представления</w:t>
      </w:r>
    </w:p>
    <w:p w:rsidR="009429BF" w:rsidRPr="00874B04" w:rsidRDefault="009429BF" w:rsidP="009429BF">
      <w:pPr>
        <w:widowControl w:val="0"/>
        <w:ind w:left="6237"/>
        <w:jc w:val="center"/>
      </w:pPr>
      <w:r w:rsidRPr="00874B04">
        <w:t>бюджета для граждан</w:t>
      </w:r>
      <w:r w:rsidR="00DE764E" w:rsidRPr="00874B04">
        <w:t xml:space="preserve"> в доступной форме</w:t>
      </w:r>
    </w:p>
    <w:p w:rsidR="009429BF" w:rsidRPr="00874B04" w:rsidRDefault="009429BF" w:rsidP="009429BF">
      <w:pPr>
        <w:widowControl w:val="0"/>
        <w:ind w:left="6237"/>
        <w:jc w:val="center"/>
      </w:pPr>
      <w:r w:rsidRPr="00874B04">
        <w:t>в Ростовской области</w:t>
      </w:r>
    </w:p>
    <w:p w:rsidR="009429BF" w:rsidRPr="00874B04" w:rsidRDefault="009429BF" w:rsidP="009429BF">
      <w:pPr>
        <w:jc w:val="both"/>
      </w:pPr>
    </w:p>
    <w:p w:rsidR="009429BF" w:rsidRPr="00874B04" w:rsidRDefault="009429BF" w:rsidP="009429BF">
      <w:pPr>
        <w:jc w:val="center"/>
      </w:pPr>
      <w:r w:rsidRPr="00874B04">
        <w:t>ПРЕДЛОЖЕНИЯ</w:t>
      </w:r>
    </w:p>
    <w:p w:rsidR="009429BF" w:rsidRPr="00874B04" w:rsidRDefault="009429BF" w:rsidP="009429BF">
      <w:pPr>
        <w:jc w:val="center"/>
      </w:pPr>
      <w:r w:rsidRPr="00874B04">
        <w:t>по реализации и практическому применению результатов реализации конкурсного проекта</w:t>
      </w:r>
    </w:p>
    <w:p w:rsidR="009429BF" w:rsidRPr="00874B04" w:rsidRDefault="009429BF" w:rsidP="009429BF">
      <w:pPr>
        <w:jc w:val="center"/>
      </w:pPr>
    </w:p>
    <w:p w:rsidR="009429BF" w:rsidRPr="00874B04" w:rsidRDefault="009429BF" w:rsidP="009429BF">
      <w:pPr>
        <w:ind w:firstLine="709"/>
        <w:jc w:val="both"/>
      </w:pPr>
      <w:r w:rsidRPr="00874B04">
        <w:t>________________________________</w:t>
      </w:r>
      <w:r w:rsidR="00947AE2" w:rsidRPr="00874B04">
        <w:t>_______________________________</w:t>
      </w:r>
      <w:r w:rsidRPr="00874B04">
        <w:t>,</w:t>
      </w:r>
    </w:p>
    <w:p w:rsidR="009429BF" w:rsidRPr="00874B04" w:rsidRDefault="009429BF" w:rsidP="009429BF">
      <w:pPr>
        <w:jc w:val="center"/>
      </w:pPr>
      <w:r w:rsidRPr="00874B04">
        <w:rPr>
          <w:sz w:val="24"/>
        </w:rPr>
        <w:t>(наименование конкурсного проекта)</w:t>
      </w:r>
    </w:p>
    <w:p w:rsidR="009429BF" w:rsidRPr="00874B04" w:rsidRDefault="009429BF" w:rsidP="009429BF">
      <w:pPr>
        <w:jc w:val="center"/>
      </w:pPr>
    </w:p>
    <w:p w:rsidR="009429BF" w:rsidRPr="00874B04" w:rsidRDefault="009429BF" w:rsidP="009429BF">
      <w:pPr>
        <w:ind w:firstLine="709"/>
        <w:jc w:val="both"/>
      </w:pPr>
      <w:r w:rsidRPr="00874B04">
        <w:t>________________________________</w:t>
      </w:r>
      <w:r w:rsidR="00947AE2" w:rsidRPr="00874B04">
        <w:t>_______________________________</w:t>
      </w:r>
      <w:r w:rsidRPr="00874B04">
        <w:t>,</w:t>
      </w:r>
    </w:p>
    <w:p w:rsidR="009429BF" w:rsidRPr="00874B04" w:rsidRDefault="009429BF" w:rsidP="009429BF">
      <w:pPr>
        <w:jc w:val="center"/>
      </w:pPr>
      <w:r w:rsidRPr="00874B04">
        <w:rPr>
          <w:sz w:val="24"/>
        </w:rPr>
        <w:t>(наименование номинации)</w:t>
      </w:r>
    </w:p>
    <w:p w:rsidR="009429BF" w:rsidRPr="00874B04" w:rsidRDefault="009429BF" w:rsidP="009429BF">
      <w:pPr>
        <w:jc w:val="center"/>
      </w:pPr>
    </w:p>
    <w:p w:rsidR="009429BF" w:rsidRPr="00874B04" w:rsidRDefault="009429BF" w:rsidP="009429BF">
      <w:pPr>
        <w:ind w:firstLine="709"/>
        <w:jc w:val="both"/>
      </w:pPr>
    </w:p>
    <w:tbl>
      <w:tblPr>
        <w:tblStyle w:val="aa"/>
        <w:tblW w:w="0" w:type="auto"/>
        <w:tblLook w:val="04A0"/>
      </w:tblPr>
      <w:tblGrid>
        <w:gridCol w:w="4989"/>
        <w:gridCol w:w="4865"/>
      </w:tblGrid>
      <w:tr w:rsidR="009429BF" w:rsidRPr="00874B04" w:rsidTr="009429BF">
        <w:tc>
          <w:tcPr>
            <w:tcW w:w="5210" w:type="dxa"/>
          </w:tcPr>
          <w:p w:rsidR="009429BF" w:rsidRPr="00874B04" w:rsidRDefault="009429BF" w:rsidP="009429BF">
            <w:pPr>
              <w:rPr>
                <w:sz w:val="24"/>
              </w:rPr>
            </w:pPr>
            <w:r w:rsidRPr="00874B04">
              <w:t>Цель разработки конкурсного проекта</w:t>
            </w:r>
          </w:p>
        </w:tc>
        <w:tc>
          <w:tcPr>
            <w:tcW w:w="5211" w:type="dxa"/>
          </w:tcPr>
          <w:p w:rsidR="009429BF" w:rsidRPr="00874B04" w:rsidRDefault="009429BF" w:rsidP="009429BF">
            <w:pPr>
              <w:jc w:val="center"/>
              <w:rPr>
                <w:sz w:val="24"/>
              </w:rPr>
            </w:pPr>
          </w:p>
        </w:tc>
      </w:tr>
      <w:tr w:rsidR="009429BF" w:rsidRPr="00874B04" w:rsidTr="009429BF">
        <w:tc>
          <w:tcPr>
            <w:tcW w:w="5210" w:type="dxa"/>
          </w:tcPr>
          <w:p w:rsidR="009429BF" w:rsidRPr="00874B04" w:rsidRDefault="009429BF" w:rsidP="009429BF">
            <w:pPr>
              <w:rPr>
                <w:sz w:val="24"/>
              </w:rPr>
            </w:pPr>
            <w:r w:rsidRPr="00874B04">
              <w:t>Задачи, на решение которых направлен конкурсный проект</w:t>
            </w:r>
          </w:p>
        </w:tc>
        <w:tc>
          <w:tcPr>
            <w:tcW w:w="5211" w:type="dxa"/>
          </w:tcPr>
          <w:p w:rsidR="009429BF" w:rsidRPr="00874B04" w:rsidRDefault="009429BF" w:rsidP="009429BF">
            <w:pPr>
              <w:jc w:val="center"/>
              <w:rPr>
                <w:sz w:val="24"/>
              </w:rPr>
            </w:pPr>
          </w:p>
        </w:tc>
      </w:tr>
      <w:tr w:rsidR="009429BF" w:rsidRPr="00874B04" w:rsidTr="009429BF">
        <w:tc>
          <w:tcPr>
            <w:tcW w:w="5210" w:type="dxa"/>
          </w:tcPr>
          <w:p w:rsidR="009429BF" w:rsidRPr="00874B04" w:rsidRDefault="009429BF" w:rsidP="009429BF">
            <w:pPr>
              <w:rPr>
                <w:sz w:val="24"/>
              </w:rPr>
            </w:pPr>
            <w:r w:rsidRPr="00874B04">
              <w:t>Ожидаемые результаты реализации конкурсного проекта</w:t>
            </w:r>
          </w:p>
        </w:tc>
        <w:tc>
          <w:tcPr>
            <w:tcW w:w="5211" w:type="dxa"/>
          </w:tcPr>
          <w:p w:rsidR="009429BF" w:rsidRPr="00874B04" w:rsidRDefault="009429BF" w:rsidP="009429BF">
            <w:pPr>
              <w:jc w:val="center"/>
              <w:rPr>
                <w:sz w:val="24"/>
              </w:rPr>
            </w:pPr>
          </w:p>
        </w:tc>
      </w:tr>
      <w:tr w:rsidR="009429BF" w:rsidRPr="00874B04" w:rsidTr="009429BF">
        <w:tc>
          <w:tcPr>
            <w:tcW w:w="5210" w:type="dxa"/>
          </w:tcPr>
          <w:p w:rsidR="009429BF" w:rsidRPr="00874B04" w:rsidRDefault="009429BF" w:rsidP="009429BF">
            <w:pPr>
              <w:rPr>
                <w:sz w:val="24"/>
              </w:rPr>
            </w:pPr>
            <w:r w:rsidRPr="00874B04">
              <w:t>Предложения по практическому применению результатов реализации конкурсного проекта</w:t>
            </w:r>
          </w:p>
        </w:tc>
        <w:tc>
          <w:tcPr>
            <w:tcW w:w="5211" w:type="dxa"/>
          </w:tcPr>
          <w:p w:rsidR="009429BF" w:rsidRPr="00874B04" w:rsidRDefault="009429BF" w:rsidP="009429BF">
            <w:pPr>
              <w:jc w:val="center"/>
              <w:rPr>
                <w:sz w:val="24"/>
              </w:rPr>
            </w:pPr>
          </w:p>
        </w:tc>
      </w:tr>
    </w:tbl>
    <w:p w:rsidR="009429BF" w:rsidRPr="00874B04" w:rsidRDefault="009429BF" w:rsidP="009429BF">
      <w:pPr>
        <w:jc w:val="center"/>
      </w:pPr>
    </w:p>
    <w:p w:rsidR="009429BF" w:rsidRPr="00874B04" w:rsidRDefault="009429BF" w:rsidP="009429BF">
      <w:pPr>
        <w:jc w:val="cente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8"/>
        <w:gridCol w:w="4966"/>
      </w:tblGrid>
      <w:tr w:rsidR="009429BF" w:rsidRPr="00874B04" w:rsidTr="009429BF">
        <w:tc>
          <w:tcPr>
            <w:tcW w:w="5210" w:type="dxa"/>
          </w:tcPr>
          <w:p w:rsidR="009429BF" w:rsidRPr="00874B04" w:rsidRDefault="009429BF" w:rsidP="009429BF">
            <w:pPr>
              <w:jc w:val="center"/>
            </w:pPr>
            <w:r w:rsidRPr="00874B04">
              <w:t>_______________</w:t>
            </w:r>
          </w:p>
          <w:p w:rsidR="009429BF" w:rsidRPr="00874B04" w:rsidRDefault="009429BF" w:rsidP="009429BF">
            <w:pPr>
              <w:jc w:val="center"/>
            </w:pPr>
            <w:r w:rsidRPr="00874B04">
              <w:rPr>
                <w:sz w:val="24"/>
              </w:rPr>
              <w:t>(подпись)*</w:t>
            </w:r>
          </w:p>
        </w:tc>
        <w:tc>
          <w:tcPr>
            <w:tcW w:w="5211" w:type="dxa"/>
          </w:tcPr>
          <w:p w:rsidR="009429BF" w:rsidRPr="00874B04" w:rsidRDefault="009429BF" w:rsidP="009429BF">
            <w:pPr>
              <w:jc w:val="center"/>
            </w:pPr>
            <w:r w:rsidRPr="00874B04">
              <w:t>____________________</w:t>
            </w:r>
          </w:p>
          <w:p w:rsidR="009429BF" w:rsidRPr="00874B04" w:rsidRDefault="009429BF" w:rsidP="009429BF">
            <w:pPr>
              <w:jc w:val="center"/>
            </w:pPr>
            <w:r w:rsidRPr="00874B04">
              <w:rPr>
                <w:sz w:val="24"/>
              </w:rPr>
              <w:t>(расшифровка)*</w:t>
            </w:r>
          </w:p>
        </w:tc>
      </w:tr>
    </w:tbl>
    <w:p w:rsidR="009429BF" w:rsidRPr="00874B04" w:rsidRDefault="009429BF" w:rsidP="009429BF">
      <w:pPr>
        <w:jc w:val="center"/>
      </w:pPr>
    </w:p>
    <w:p w:rsidR="009429BF" w:rsidRPr="00874B04" w:rsidRDefault="009429BF" w:rsidP="009429BF">
      <w:pPr>
        <w:ind w:firstLine="709"/>
        <w:jc w:val="both"/>
      </w:pPr>
      <w:r w:rsidRPr="00874B04">
        <w:t>* для группы физических лиц обязательно наличие подписи каждого из физических лиц.</w:t>
      </w:r>
    </w:p>
    <w:p w:rsidR="009429BF" w:rsidRPr="00874B04" w:rsidRDefault="009429BF" w:rsidP="009429BF">
      <w:pPr>
        <w:spacing w:after="200" w:line="276" w:lineRule="auto"/>
      </w:pPr>
      <w:r w:rsidRPr="00874B04">
        <w:br w:type="page"/>
      </w:r>
    </w:p>
    <w:p w:rsidR="009429BF" w:rsidRPr="00874B04" w:rsidRDefault="009429BF" w:rsidP="009429BF">
      <w:pPr>
        <w:pageBreakBefore/>
        <w:widowControl w:val="0"/>
        <w:ind w:left="6237"/>
        <w:jc w:val="center"/>
      </w:pPr>
      <w:r w:rsidRPr="00874B04">
        <w:lastRenderedPageBreak/>
        <w:t>Приложение № 2</w:t>
      </w:r>
    </w:p>
    <w:p w:rsidR="009429BF" w:rsidRPr="00874B04" w:rsidRDefault="009429BF" w:rsidP="009429BF">
      <w:pPr>
        <w:widowControl w:val="0"/>
        <w:ind w:left="6237"/>
        <w:jc w:val="center"/>
      </w:pPr>
      <w:r w:rsidRPr="00874B04">
        <w:t xml:space="preserve">к </w:t>
      </w:r>
      <w:r w:rsidR="00AB76D1" w:rsidRPr="00874B04">
        <w:t>приказу</w:t>
      </w:r>
    </w:p>
    <w:p w:rsidR="009429BF" w:rsidRPr="00874B04" w:rsidRDefault="009429BF" w:rsidP="009429BF">
      <w:pPr>
        <w:widowControl w:val="0"/>
        <w:ind w:left="6237"/>
        <w:jc w:val="center"/>
      </w:pPr>
      <w:r w:rsidRPr="00874B04">
        <w:t>министерства финансов</w:t>
      </w:r>
    </w:p>
    <w:p w:rsidR="009429BF" w:rsidRPr="00874B04" w:rsidRDefault="009429BF" w:rsidP="009429BF">
      <w:pPr>
        <w:widowControl w:val="0"/>
        <w:ind w:left="6237"/>
        <w:jc w:val="center"/>
      </w:pPr>
      <w:r w:rsidRPr="00874B04">
        <w:t>Ростовской области</w:t>
      </w:r>
    </w:p>
    <w:p w:rsidR="009429BF" w:rsidRPr="00874B04" w:rsidRDefault="009429BF" w:rsidP="009429BF">
      <w:pPr>
        <w:widowControl w:val="0"/>
        <w:ind w:left="6237"/>
        <w:jc w:val="center"/>
      </w:pPr>
      <w:r w:rsidRPr="00874B04">
        <w:t>от _______ № ___</w:t>
      </w:r>
    </w:p>
    <w:p w:rsidR="009429BF" w:rsidRPr="00874B04" w:rsidRDefault="009429BF" w:rsidP="009429BF">
      <w:pPr>
        <w:ind w:firstLine="709"/>
        <w:jc w:val="center"/>
      </w:pPr>
    </w:p>
    <w:p w:rsidR="009429BF" w:rsidRPr="00874B04" w:rsidRDefault="009429BF" w:rsidP="009429BF">
      <w:pPr>
        <w:jc w:val="center"/>
      </w:pPr>
      <w:r w:rsidRPr="00874B04">
        <w:t>СОСТАВ</w:t>
      </w:r>
    </w:p>
    <w:p w:rsidR="009429BF" w:rsidRPr="00874B04" w:rsidRDefault="009429BF" w:rsidP="009429BF">
      <w:pPr>
        <w:jc w:val="center"/>
      </w:pPr>
      <w:r w:rsidRPr="00874B04">
        <w:t>конкурсной комиссии по проведению конкурса проектов по пр</w:t>
      </w:r>
      <w:r w:rsidR="00C25C98" w:rsidRPr="00874B04">
        <w:t>едставлению бюджета для граждан</w:t>
      </w:r>
      <w:r w:rsidR="00DE764E" w:rsidRPr="00874B04">
        <w:t xml:space="preserve"> в доступной форме</w:t>
      </w:r>
      <w:r w:rsidR="0080497C" w:rsidRPr="00874B04">
        <w:t xml:space="preserve"> в Ростовской области</w:t>
      </w:r>
    </w:p>
    <w:p w:rsidR="009429BF" w:rsidRPr="00874B04" w:rsidRDefault="009429BF" w:rsidP="009429BF">
      <w:pPr>
        <w:jc w:val="center"/>
      </w:pPr>
    </w:p>
    <w:tbl>
      <w:tblPr>
        <w:tblW w:w="0" w:type="auto"/>
        <w:tblLayout w:type="fixed"/>
        <w:tblCellMar>
          <w:left w:w="57" w:type="dxa"/>
          <w:bottom w:w="113" w:type="dxa"/>
          <w:right w:w="57" w:type="dxa"/>
        </w:tblCellMar>
        <w:tblLook w:val="04A0"/>
      </w:tblPr>
      <w:tblGrid>
        <w:gridCol w:w="2797"/>
        <w:gridCol w:w="217"/>
        <w:gridCol w:w="6625"/>
      </w:tblGrid>
      <w:tr w:rsidR="009429BF" w:rsidRPr="00874B04" w:rsidTr="009429BF">
        <w:tc>
          <w:tcPr>
            <w:tcW w:w="2797" w:type="dxa"/>
            <w:tcMar>
              <w:left w:w="57" w:type="dxa"/>
              <w:bottom w:w="113" w:type="dxa"/>
              <w:right w:w="57" w:type="dxa"/>
            </w:tcMar>
          </w:tcPr>
          <w:p w:rsidR="009429BF" w:rsidRPr="00874B04" w:rsidRDefault="009429BF" w:rsidP="009429BF">
            <w:pPr>
              <w:widowControl w:val="0"/>
              <w:spacing w:line="228" w:lineRule="auto"/>
              <w:ind w:left="-57" w:right="-57"/>
            </w:pPr>
            <w:r w:rsidRPr="00874B04">
              <w:t xml:space="preserve">Федотова </w:t>
            </w:r>
          </w:p>
          <w:p w:rsidR="009429BF" w:rsidRPr="00874B04" w:rsidRDefault="009429BF" w:rsidP="009429BF">
            <w:pPr>
              <w:widowControl w:val="0"/>
              <w:spacing w:line="228" w:lineRule="auto"/>
              <w:ind w:left="-57" w:right="-57"/>
            </w:pPr>
            <w:r w:rsidRPr="00874B04">
              <w:t>Лилия Вадимовна</w:t>
            </w:r>
          </w:p>
        </w:tc>
        <w:tc>
          <w:tcPr>
            <w:tcW w:w="217" w:type="dxa"/>
            <w:tcMar>
              <w:left w:w="57" w:type="dxa"/>
              <w:bottom w:w="113" w:type="dxa"/>
              <w:right w:w="57" w:type="dxa"/>
            </w:tcMar>
          </w:tcPr>
          <w:p w:rsidR="009429BF" w:rsidRPr="00874B04" w:rsidRDefault="009429BF" w:rsidP="009429BF">
            <w:pPr>
              <w:widowControl w:val="0"/>
              <w:spacing w:line="228" w:lineRule="auto"/>
              <w:jc w:val="center"/>
            </w:pPr>
            <w:r w:rsidRPr="00874B04">
              <w:t>–</w:t>
            </w:r>
          </w:p>
        </w:tc>
        <w:tc>
          <w:tcPr>
            <w:tcW w:w="6625" w:type="dxa"/>
            <w:tcMar>
              <w:left w:w="57" w:type="dxa"/>
              <w:bottom w:w="113" w:type="dxa"/>
              <w:right w:w="57" w:type="dxa"/>
            </w:tcMar>
          </w:tcPr>
          <w:p w:rsidR="009429BF" w:rsidRPr="00874B04" w:rsidRDefault="009429BF" w:rsidP="009429BF">
            <w:pPr>
              <w:widowControl w:val="0"/>
              <w:spacing w:line="228" w:lineRule="auto"/>
              <w:jc w:val="both"/>
            </w:pPr>
            <w:r w:rsidRPr="00874B04">
              <w:t xml:space="preserve">заместитель Губернатора Ростовской области – </w:t>
            </w:r>
            <w:r w:rsidRPr="00874B04">
              <w:rPr>
                <w:spacing w:val="-6"/>
              </w:rPr>
              <w:t>министр финансов, председатель конкурсной комиссии</w:t>
            </w:r>
          </w:p>
        </w:tc>
      </w:tr>
      <w:tr w:rsidR="009429BF" w:rsidRPr="00874B04" w:rsidTr="009429BF">
        <w:tc>
          <w:tcPr>
            <w:tcW w:w="2797" w:type="dxa"/>
            <w:tcMar>
              <w:left w:w="57" w:type="dxa"/>
              <w:bottom w:w="113" w:type="dxa"/>
              <w:right w:w="57" w:type="dxa"/>
            </w:tcMar>
          </w:tcPr>
          <w:p w:rsidR="009429BF" w:rsidRPr="00874B04" w:rsidRDefault="006065B5" w:rsidP="009429BF">
            <w:pPr>
              <w:widowControl w:val="0"/>
              <w:spacing w:line="228" w:lineRule="auto"/>
              <w:ind w:left="-57" w:right="-57"/>
              <w:rPr>
                <w:spacing w:val="-6"/>
              </w:rPr>
            </w:pPr>
            <w:r w:rsidRPr="00874B04">
              <w:rPr>
                <w:spacing w:val="-6"/>
              </w:rPr>
              <w:t>Леонтьева</w:t>
            </w:r>
          </w:p>
          <w:p w:rsidR="006065B5" w:rsidRPr="00874B04" w:rsidRDefault="006065B5" w:rsidP="009429BF">
            <w:pPr>
              <w:widowControl w:val="0"/>
              <w:spacing w:line="228" w:lineRule="auto"/>
              <w:ind w:left="-57" w:right="-57"/>
              <w:rPr>
                <w:spacing w:val="-6"/>
              </w:rPr>
            </w:pPr>
            <w:r w:rsidRPr="00874B04">
              <w:rPr>
                <w:spacing w:val="-6"/>
              </w:rPr>
              <w:t>Наталья Николаевна</w:t>
            </w:r>
          </w:p>
        </w:tc>
        <w:tc>
          <w:tcPr>
            <w:tcW w:w="217" w:type="dxa"/>
            <w:tcMar>
              <w:left w:w="57" w:type="dxa"/>
              <w:bottom w:w="113" w:type="dxa"/>
              <w:right w:w="57" w:type="dxa"/>
            </w:tcMar>
          </w:tcPr>
          <w:p w:rsidR="009429BF" w:rsidRPr="00874B04" w:rsidRDefault="006065B5" w:rsidP="009429BF">
            <w:pPr>
              <w:widowControl w:val="0"/>
              <w:spacing w:line="228" w:lineRule="auto"/>
              <w:jc w:val="center"/>
            </w:pPr>
            <w:r w:rsidRPr="00874B04">
              <w:t>–</w:t>
            </w:r>
          </w:p>
        </w:tc>
        <w:tc>
          <w:tcPr>
            <w:tcW w:w="6625" w:type="dxa"/>
            <w:tcMar>
              <w:left w:w="57" w:type="dxa"/>
              <w:bottom w:w="113" w:type="dxa"/>
              <w:right w:w="57" w:type="dxa"/>
            </w:tcMar>
          </w:tcPr>
          <w:p w:rsidR="009429BF" w:rsidRPr="00874B04" w:rsidRDefault="006065B5" w:rsidP="009429BF">
            <w:pPr>
              <w:widowControl w:val="0"/>
              <w:spacing w:line="228" w:lineRule="auto"/>
              <w:jc w:val="both"/>
            </w:pPr>
            <w:r w:rsidRPr="00874B04">
              <w:t>управляющий Отделением по Ростовской области Южного главного управления Центрального банка Российской Федерации (по согласованию)</w:t>
            </w:r>
          </w:p>
        </w:tc>
      </w:tr>
      <w:tr w:rsidR="00AE0CC7" w:rsidRPr="00874B04" w:rsidTr="009429BF">
        <w:tc>
          <w:tcPr>
            <w:tcW w:w="2797" w:type="dxa"/>
            <w:tcMar>
              <w:left w:w="57" w:type="dxa"/>
              <w:bottom w:w="113" w:type="dxa"/>
              <w:right w:w="57" w:type="dxa"/>
            </w:tcMar>
          </w:tcPr>
          <w:p w:rsidR="00AE0CC7" w:rsidRPr="00874B04" w:rsidRDefault="00AE0CC7" w:rsidP="00AE0CC7">
            <w:pPr>
              <w:widowControl w:val="0"/>
              <w:spacing w:line="228" w:lineRule="auto"/>
              <w:ind w:left="-57" w:right="-57"/>
            </w:pPr>
            <w:r w:rsidRPr="00874B04">
              <w:t>Ильина Екатерина Викторовна</w:t>
            </w:r>
          </w:p>
        </w:tc>
        <w:tc>
          <w:tcPr>
            <w:tcW w:w="217" w:type="dxa"/>
            <w:tcMar>
              <w:left w:w="57" w:type="dxa"/>
              <w:bottom w:w="113" w:type="dxa"/>
              <w:right w:w="57" w:type="dxa"/>
            </w:tcMar>
          </w:tcPr>
          <w:p w:rsidR="00AE0CC7" w:rsidRPr="00874B04" w:rsidRDefault="00AE0CC7" w:rsidP="00AE0CC7">
            <w:pPr>
              <w:widowControl w:val="0"/>
              <w:spacing w:line="228" w:lineRule="auto"/>
              <w:jc w:val="center"/>
            </w:pPr>
            <w:r w:rsidRPr="00874B04">
              <w:t>–</w:t>
            </w:r>
          </w:p>
        </w:tc>
        <w:tc>
          <w:tcPr>
            <w:tcW w:w="6625" w:type="dxa"/>
            <w:tcMar>
              <w:left w:w="57" w:type="dxa"/>
              <w:bottom w:w="113" w:type="dxa"/>
              <w:right w:w="57" w:type="dxa"/>
            </w:tcMar>
          </w:tcPr>
          <w:p w:rsidR="00AE0CC7" w:rsidRPr="00874B04" w:rsidRDefault="00AE0CC7" w:rsidP="00AE0CC7">
            <w:pPr>
              <w:widowControl w:val="0"/>
              <w:spacing w:line="228" w:lineRule="auto"/>
              <w:jc w:val="both"/>
            </w:pPr>
            <w:r w:rsidRPr="00874B04">
              <w:t>заместитель руководителя Управления Федеральной налоговой службы по Ростовской области (по согласованию)</w:t>
            </w:r>
          </w:p>
        </w:tc>
      </w:tr>
      <w:tr w:rsidR="00AE0CC7" w:rsidRPr="00874B04" w:rsidTr="009429BF">
        <w:tc>
          <w:tcPr>
            <w:tcW w:w="2797" w:type="dxa"/>
            <w:tcMar>
              <w:left w:w="57" w:type="dxa"/>
              <w:bottom w:w="113" w:type="dxa"/>
              <w:right w:w="57" w:type="dxa"/>
            </w:tcMar>
          </w:tcPr>
          <w:p w:rsidR="00AE0CC7" w:rsidRPr="00874B04" w:rsidRDefault="00AE0CC7" w:rsidP="009429BF">
            <w:pPr>
              <w:widowControl w:val="0"/>
              <w:spacing w:line="228" w:lineRule="auto"/>
              <w:ind w:left="-57" w:right="-57"/>
              <w:rPr>
                <w:spacing w:val="-4"/>
              </w:rPr>
            </w:pPr>
            <w:r w:rsidRPr="00874B04">
              <w:rPr>
                <w:spacing w:val="-4"/>
              </w:rPr>
              <w:t>Живая</w:t>
            </w:r>
          </w:p>
          <w:p w:rsidR="00AE0CC7" w:rsidRPr="00874B04" w:rsidRDefault="00AE0CC7" w:rsidP="009429BF">
            <w:pPr>
              <w:widowControl w:val="0"/>
              <w:spacing w:line="228" w:lineRule="auto"/>
              <w:ind w:left="-57" w:right="-57"/>
              <w:rPr>
                <w:spacing w:val="-4"/>
              </w:rPr>
            </w:pPr>
            <w:r w:rsidRPr="00874B04">
              <w:rPr>
                <w:spacing w:val="-4"/>
              </w:rPr>
              <w:t>Наталья Николаевна</w:t>
            </w:r>
          </w:p>
        </w:tc>
        <w:tc>
          <w:tcPr>
            <w:tcW w:w="217" w:type="dxa"/>
            <w:tcMar>
              <w:left w:w="57" w:type="dxa"/>
              <w:bottom w:w="113" w:type="dxa"/>
              <w:right w:w="57" w:type="dxa"/>
            </w:tcMar>
          </w:tcPr>
          <w:p w:rsidR="00AE0CC7" w:rsidRPr="00874B04" w:rsidRDefault="00AE0CC7" w:rsidP="009429BF">
            <w:pPr>
              <w:widowControl w:val="0"/>
              <w:spacing w:line="228" w:lineRule="auto"/>
              <w:jc w:val="center"/>
            </w:pPr>
            <w:r w:rsidRPr="00874B04">
              <w:t>–</w:t>
            </w:r>
          </w:p>
        </w:tc>
        <w:tc>
          <w:tcPr>
            <w:tcW w:w="6625" w:type="dxa"/>
            <w:tcMar>
              <w:left w:w="57" w:type="dxa"/>
              <w:bottom w:w="113" w:type="dxa"/>
              <w:right w:w="57" w:type="dxa"/>
            </w:tcMar>
          </w:tcPr>
          <w:p w:rsidR="00AE0CC7" w:rsidRPr="00874B04" w:rsidRDefault="00AE0CC7" w:rsidP="009429BF">
            <w:pPr>
              <w:widowControl w:val="0"/>
              <w:spacing w:line="228" w:lineRule="auto"/>
              <w:jc w:val="both"/>
            </w:pPr>
            <w:r w:rsidRPr="00874B04">
              <w:t>начальник отдела защиты прав потребителей Управления Федеральной службы по надзору в сфере защиты прав потребителей и благополучия человека по Ростовской области (по согласованию)</w:t>
            </w:r>
          </w:p>
        </w:tc>
      </w:tr>
      <w:tr w:rsidR="00AE0CC7" w:rsidRPr="00874B04" w:rsidTr="009429BF">
        <w:tc>
          <w:tcPr>
            <w:tcW w:w="2797" w:type="dxa"/>
            <w:tcMar>
              <w:left w:w="57" w:type="dxa"/>
              <w:bottom w:w="113" w:type="dxa"/>
              <w:right w:w="57" w:type="dxa"/>
            </w:tcMar>
          </w:tcPr>
          <w:p w:rsidR="00AE0CC7" w:rsidRPr="00874B04" w:rsidRDefault="00AE0CC7" w:rsidP="00AE0CC7">
            <w:pPr>
              <w:widowControl w:val="0"/>
              <w:ind w:left="-57" w:right="-57"/>
            </w:pPr>
            <w:r w:rsidRPr="00874B04">
              <w:t>Мовсесян</w:t>
            </w:r>
          </w:p>
          <w:p w:rsidR="00AE0CC7" w:rsidRPr="00874B04" w:rsidRDefault="00AE0CC7" w:rsidP="00AE0CC7">
            <w:pPr>
              <w:widowControl w:val="0"/>
              <w:ind w:left="-57" w:right="-57"/>
            </w:pPr>
            <w:r w:rsidRPr="00874B04">
              <w:t>Наталья Викторовна</w:t>
            </w:r>
          </w:p>
        </w:tc>
        <w:tc>
          <w:tcPr>
            <w:tcW w:w="217" w:type="dxa"/>
            <w:tcMar>
              <w:left w:w="57" w:type="dxa"/>
              <w:bottom w:w="113" w:type="dxa"/>
              <w:right w:w="57" w:type="dxa"/>
            </w:tcMar>
          </w:tcPr>
          <w:p w:rsidR="00AE0CC7" w:rsidRPr="00874B04" w:rsidRDefault="00AE0CC7" w:rsidP="00AE0CC7">
            <w:pPr>
              <w:widowControl w:val="0"/>
              <w:jc w:val="center"/>
            </w:pPr>
            <w:r w:rsidRPr="00874B04">
              <w:t>–</w:t>
            </w:r>
          </w:p>
        </w:tc>
        <w:tc>
          <w:tcPr>
            <w:tcW w:w="6625" w:type="dxa"/>
            <w:tcMar>
              <w:left w:w="57" w:type="dxa"/>
              <w:bottom w:w="113" w:type="dxa"/>
              <w:right w:w="57" w:type="dxa"/>
            </w:tcMar>
          </w:tcPr>
          <w:p w:rsidR="00AE0CC7" w:rsidRPr="00874B04" w:rsidRDefault="00A05FD2" w:rsidP="00A05FD2">
            <w:pPr>
              <w:widowControl w:val="0"/>
              <w:jc w:val="both"/>
            </w:pPr>
            <w:r w:rsidRPr="00874B04">
              <w:t xml:space="preserve">начальник управления финансовой грамотности и эффективности продаж </w:t>
            </w:r>
            <w:r w:rsidRPr="00874B04">
              <w:rPr>
                <w:rFonts w:eastAsia="Calibri"/>
                <w:szCs w:val="28"/>
                <w:lang w:eastAsia="en-US"/>
              </w:rPr>
              <w:t>Ростовского отделения № 5221 публичного акционерного общества «Сбербанк России» (по согласованию)</w:t>
            </w:r>
          </w:p>
        </w:tc>
      </w:tr>
      <w:tr w:rsidR="00AE0CC7" w:rsidRPr="00874B04" w:rsidTr="009429BF">
        <w:tc>
          <w:tcPr>
            <w:tcW w:w="2797" w:type="dxa"/>
            <w:tcMar>
              <w:left w:w="57" w:type="dxa"/>
              <w:bottom w:w="113" w:type="dxa"/>
              <w:right w:w="57" w:type="dxa"/>
            </w:tcMar>
          </w:tcPr>
          <w:p w:rsidR="00AE0CC7" w:rsidRPr="00874B04" w:rsidRDefault="00AE0CC7" w:rsidP="00AE0CC7">
            <w:pPr>
              <w:widowControl w:val="0"/>
              <w:ind w:left="-57" w:right="-57"/>
            </w:pPr>
            <w:r w:rsidRPr="00874B04">
              <w:t>Меликсетян</w:t>
            </w:r>
          </w:p>
          <w:p w:rsidR="00AE0CC7" w:rsidRPr="00874B04" w:rsidRDefault="00AE0CC7" w:rsidP="00AE0CC7">
            <w:pPr>
              <w:widowControl w:val="0"/>
              <w:ind w:left="-57" w:right="-57"/>
            </w:pPr>
            <w:r w:rsidRPr="00874B04">
              <w:t>Светлана Николаевна</w:t>
            </w:r>
          </w:p>
        </w:tc>
        <w:tc>
          <w:tcPr>
            <w:tcW w:w="217" w:type="dxa"/>
            <w:tcMar>
              <w:left w:w="57" w:type="dxa"/>
              <w:bottom w:w="113" w:type="dxa"/>
              <w:right w:w="57" w:type="dxa"/>
            </w:tcMar>
          </w:tcPr>
          <w:p w:rsidR="00AE0CC7" w:rsidRPr="00874B04" w:rsidRDefault="00AE0CC7" w:rsidP="00AE0CC7">
            <w:pPr>
              <w:widowControl w:val="0"/>
              <w:jc w:val="center"/>
            </w:pPr>
            <w:r w:rsidRPr="00874B04">
              <w:t>–</w:t>
            </w:r>
          </w:p>
        </w:tc>
        <w:tc>
          <w:tcPr>
            <w:tcW w:w="6625" w:type="dxa"/>
            <w:tcMar>
              <w:left w:w="57" w:type="dxa"/>
              <w:bottom w:w="113" w:type="dxa"/>
              <w:right w:w="57" w:type="dxa"/>
            </w:tcMar>
          </w:tcPr>
          <w:p w:rsidR="00AE0CC7" w:rsidRPr="00874B04" w:rsidRDefault="00AE0CC7" w:rsidP="00AE0CC7">
            <w:pPr>
              <w:widowControl w:val="0"/>
              <w:jc w:val="both"/>
            </w:pPr>
            <w:r w:rsidRPr="00874B04">
              <w:t>руководитель регионального центра финансовой грамотности «Финикум» на базе федерального государственного бюджетного образовательного учреждения высшего образования «Ростовский государственный экономический университет (РИНХ)», доцент кафедры «Финансы» (по согласованию)</w:t>
            </w:r>
          </w:p>
        </w:tc>
      </w:tr>
    </w:tbl>
    <w:p w:rsidR="00CB2282" w:rsidRPr="00874B04" w:rsidRDefault="00CB2282">
      <w:pPr>
        <w:spacing w:after="200" w:line="276" w:lineRule="auto"/>
        <w:rPr>
          <w:szCs w:val="28"/>
        </w:rPr>
        <w:sectPr w:rsidR="00CB2282" w:rsidRPr="00874B04" w:rsidSect="000644AA">
          <w:headerReference w:type="default" r:id="rId18"/>
          <w:headerReference w:type="first" r:id="rId19"/>
          <w:pgSz w:w="11906" w:h="16838" w:code="9"/>
          <w:pgMar w:top="1134" w:right="567" w:bottom="1134" w:left="1701" w:header="567" w:footer="709" w:gutter="0"/>
          <w:cols w:space="708"/>
          <w:titlePg/>
          <w:docGrid w:linePitch="381"/>
        </w:sectPr>
      </w:pPr>
    </w:p>
    <w:p w:rsidR="00D521F7" w:rsidRPr="00874B04" w:rsidRDefault="00D521F7" w:rsidP="00D521F7">
      <w:pPr>
        <w:pageBreakBefore/>
        <w:widowControl w:val="0"/>
        <w:ind w:left="6237"/>
        <w:jc w:val="center"/>
      </w:pPr>
      <w:r w:rsidRPr="00874B04">
        <w:lastRenderedPageBreak/>
        <w:t>Приложение № 3</w:t>
      </w:r>
    </w:p>
    <w:p w:rsidR="00D521F7" w:rsidRPr="00874B04" w:rsidRDefault="00D521F7" w:rsidP="00D521F7">
      <w:pPr>
        <w:widowControl w:val="0"/>
        <w:ind w:left="6237"/>
        <w:jc w:val="center"/>
      </w:pPr>
      <w:r w:rsidRPr="00874B04">
        <w:t>к приказу</w:t>
      </w:r>
    </w:p>
    <w:p w:rsidR="00D521F7" w:rsidRPr="00874B04" w:rsidRDefault="00D521F7" w:rsidP="00D521F7">
      <w:pPr>
        <w:widowControl w:val="0"/>
        <w:ind w:left="6237"/>
        <w:jc w:val="center"/>
      </w:pPr>
      <w:r w:rsidRPr="00874B04">
        <w:t>министерства финансов</w:t>
      </w:r>
    </w:p>
    <w:p w:rsidR="00D521F7" w:rsidRPr="00874B04" w:rsidRDefault="00D521F7" w:rsidP="00D521F7">
      <w:pPr>
        <w:widowControl w:val="0"/>
        <w:ind w:left="6237"/>
        <w:jc w:val="center"/>
      </w:pPr>
      <w:r w:rsidRPr="00874B04">
        <w:t>Ростовской области</w:t>
      </w:r>
    </w:p>
    <w:p w:rsidR="00D521F7" w:rsidRPr="00874B04" w:rsidRDefault="00D521F7" w:rsidP="00D521F7">
      <w:pPr>
        <w:widowControl w:val="0"/>
        <w:ind w:left="6237"/>
        <w:jc w:val="center"/>
      </w:pPr>
      <w:r w:rsidRPr="00874B04">
        <w:t>от _______ № ___</w:t>
      </w:r>
    </w:p>
    <w:p w:rsidR="00D51F6B" w:rsidRPr="00874B04" w:rsidRDefault="00D51F6B" w:rsidP="00AE0CC7">
      <w:pPr>
        <w:jc w:val="both"/>
        <w:rPr>
          <w:szCs w:val="28"/>
        </w:rPr>
      </w:pPr>
    </w:p>
    <w:p w:rsidR="00D521F7" w:rsidRPr="00874B04" w:rsidRDefault="00CB2282" w:rsidP="00AE0CC7">
      <w:pPr>
        <w:jc w:val="both"/>
        <w:rPr>
          <w:szCs w:val="28"/>
        </w:rPr>
      </w:pPr>
      <w:r w:rsidRPr="00874B04">
        <w:rPr>
          <w:noProof/>
          <w:szCs w:val="28"/>
        </w:rPr>
        <w:drawing>
          <wp:inline distT="0" distB="0" distL="0" distR="0">
            <wp:extent cx="6838950" cy="7553325"/>
            <wp:effectExtent l="19050" t="0" r="0" b="0"/>
            <wp:docPr id="7" name="Рисунок 5" descr="I:\Финансовая грамотность\БЮДЖЕТ ДЛЯ ГРАЖДАН конкурс\Образец Благодарственного письм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Финансовая грамотность\БЮДЖЕТ ДЛЯ ГРАЖДАН конкурс\Образец Благодарственного письма2.jpg"/>
                    <pic:cNvPicPr>
                      <a:picLocks noChangeAspect="1" noChangeArrowheads="1"/>
                    </pic:cNvPicPr>
                  </pic:nvPicPr>
                  <pic:blipFill>
                    <a:blip r:embed="rId20" cstate="print"/>
                    <a:srcRect/>
                    <a:stretch>
                      <a:fillRect/>
                    </a:stretch>
                  </pic:blipFill>
                  <pic:spPr bwMode="auto">
                    <a:xfrm>
                      <a:off x="0" y="0"/>
                      <a:ext cx="6840220" cy="7554728"/>
                    </a:xfrm>
                    <a:prstGeom prst="rect">
                      <a:avLst/>
                    </a:prstGeom>
                    <a:noFill/>
                    <a:ln w="9525">
                      <a:noFill/>
                      <a:miter lim="800000"/>
                      <a:headEnd/>
                      <a:tailEnd/>
                    </a:ln>
                  </pic:spPr>
                </pic:pic>
              </a:graphicData>
            </a:graphic>
          </wp:inline>
        </w:drawing>
      </w:r>
    </w:p>
    <w:p w:rsidR="00CB2282" w:rsidRPr="00874B04" w:rsidRDefault="00CB2282" w:rsidP="00AE0CC7">
      <w:pPr>
        <w:jc w:val="both"/>
        <w:rPr>
          <w:szCs w:val="28"/>
        </w:rPr>
        <w:sectPr w:rsidR="00CB2282" w:rsidRPr="00874B04" w:rsidSect="00BA5B0B">
          <w:pgSz w:w="11906" w:h="16838" w:code="9"/>
          <w:pgMar w:top="1134" w:right="567" w:bottom="1134" w:left="567" w:header="567" w:footer="709" w:gutter="0"/>
          <w:cols w:space="708"/>
          <w:docGrid w:linePitch="381"/>
        </w:sectPr>
      </w:pPr>
    </w:p>
    <w:p w:rsidR="00CB2282" w:rsidRPr="00874B04" w:rsidRDefault="00CB2282" w:rsidP="00696980">
      <w:pPr>
        <w:ind w:firstLine="709"/>
        <w:jc w:val="both"/>
        <w:rPr>
          <w:szCs w:val="28"/>
        </w:rPr>
      </w:pPr>
      <w:r w:rsidRPr="00874B04">
        <w:rPr>
          <w:szCs w:val="28"/>
        </w:rPr>
        <w:lastRenderedPageBreak/>
        <w:t>Примечание.</w:t>
      </w:r>
    </w:p>
    <w:p w:rsidR="00CB2282" w:rsidRPr="00874B04" w:rsidRDefault="00CB2282" w:rsidP="00696980">
      <w:pPr>
        <w:ind w:firstLine="709"/>
        <w:jc w:val="both"/>
        <w:rPr>
          <w:szCs w:val="28"/>
        </w:rPr>
      </w:pPr>
      <w:r w:rsidRPr="00874B04">
        <w:rPr>
          <w:szCs w:val="28"/>
        </w:rPr>
        <w:t xml:space="preserve">* – </w:t>
      </w:r>
      <w:r w:rsidR="00696980" w:rsidRPr="00874B04">
        <w:rPr>
          <w:szCs w:val="28"/>
          <w:lang w:val="en-US"/>
        </w:rPr>
        <w:t>I</w:t>
      </w:r>
      <w:r w:rsidR="00696980" w:rsidRPr="00874B04">
        <w:rPr>
          <w:szCs w:val="28"/>
        </w:rPr>
        <w:t xml:space="preserve">, </w:t>
      </w:r>
      <w:r w:rsidR="00696980" w:rsidRPr="00874B04">
        <w:rPr>
          <w:szCs w:val="28"/>
          <w:lang w:val="en-US"/>
        </w:rPr>
        <w:t>II</w:t>
      </w:r>
      <w:r w:rsidR="00696980" w:rsidRPr="00874B04">
        <w:rPr>
          <w:szCs w:val="28"/>
        </w:rPr>
        <w:t xml:space="preserve">, </w:t>
      </w:r>
      <w:r w:rsidR="00696980" w:rsidRPr="00874B04">
        <w:rPr>
          <w:szCs w:val="28"/>
          <w:lang w:val="en-US"/>
        </w:rPr>
        <w:t>III</w:t>
      </w:r>
      <w:r w:rsidR="00696980" w:rsidRPr="00874B04">
        <w:rPr>
          <w:szCs w:val="28"/>
        </w:rPr>
        <w:t xml:space="preserve"> степени.</w:t>
      </w:r>
    </w:p>
    <w:p w:rsidR="00696980" w:rsidRPr="00696980" w:rsidRDefault="00696980" w:rsidP="00696980">
      <w:pPr>
        <w:ind w:firstLine="709"/>
        <w:jc w:val="both"/>
        <w:rPr>
          <w:szCs w:val="28"/>
        </w:rPr>
      </w:pPr>
      <w:r w:rsidRPr="00874B04">
        <w:rPr>
          <w:szCs w:val="28"/>
        </w:rPr>
        <w:t>** – «Лучший видеоролик о бюджете», «Информационные карточки по бюджету для социальных сетей и мессенджеров».</w:t>
      </w:r>
    </w:p>
    <w:sectPr w:rsidR="00696980" w:rsidRPr="00696980" w:rsidSect="00BA5B0B">
      <w:pgSz w:w="11906" w:h="16838" w:code="9"/>
      <w:pgMar w:top="1134" w:right="567" w:bottom="1134" w:left="1701" w:header="567"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0A0" w:rsidRDefault="00E550A0" w:rsidP="00754F4D">
      <w:r>
        <w:separator/>
      </w:r>
    </w:p>
  </w:endnote>
  <w:endnote w:type="continuationSeparator" w:id="0">
    <w:p w:rsidR="00E550A0" w:rsidRDefault="00E550A0" w:rsidP="00754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0A0" w:rsidRDefault="00E550A0" w:rsidP="00754F4D">
      <w:r>
        <w:separator/>
      </w:r>
    </w:p>
  </w:footnote>
  <w:footnote w:type="continuationSeparator" w:id="0">
    <w:p w:rsidR="00E550A0" w:rsidRDefault="00E550A0" w:rsidP="0075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479169"/>
      <w:docPartObj>
        <w:docPartGallery w:val="Page Numbers (Top of Page)"/>
        <w:docPartUnique/>
      </w:docPartObj>
    </w:sdtPr>
    <w:sdtEndPr>
      <w:rPr>
        <w:sz w:val="20"/>
      </w:rPr>
    </w:sdtEndPr>
    <w:sdtContent>
      <w:p w:rsidR="006B75A1" w:rsidRPr="00355607" w:rsidRDefault="00D158DF">
        <w:pPr>
          <w:pStyle w:val="a5"/>
          <w:jc w:val="center"/>
          <w:rPr>
            <w:sz w:val="20"/>
          </w:rPr>
        </w:pPr>
        <w:r w:rsidRPr="00355607">
          <w:rPr>
            <w:sz w:val="20"/>
          </w:rPr>
          <w:fldChar w:fldCharType="begin"/>
        </w:r>
        <w:r w:rsidR="006B75A1" w:rsidRPr="00355607">
          <w:rPr>
            <w:sz w:val="20"/>
          </w:rPr>
          <w:instrText>PAGE   \* MERGEFORMAT</w:instrText>
        </w:r>
        <w:r w:rsidRPr="00355607">
          <w:rPr>
            <w:sz w:val="20"/>
          </w:rPr>
          <w:fldChar w:fldCharType="separate"/>
        </w:r>
        <w:r w:rsidR="00327B5F">
          <w:rPr>
            <w:noProof/>
            <w:sz w:val="20"/>
          </w:rPr>
          <w:t>15</w:t>
        </w:r>
        <w:r w:rsidRPr="00355607">
          <w:rPr>
            <w:sz w:val="20"/>
          </w:rPr>
          <w:fldChar w:fldCharType="end"/>
        </w:r>
      </w:p>
    </w:sdtContent>
  </w:sdt>
  <w:p w:rsidR="006B75A1" w:rsidRPr="00355607" w:rsidRDefault="006B75A1">
    <w:pPr>
      <w:pStyle w:val="a5"/>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A1" w:rsidRDefault="006B75A1">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72F21"/>
    <w:multiLevelType w:val="hybridMultilevel"/>
    <w:tmpl w:val="24EE1D6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docVars>
    <w:docVar w:name="RegDateKegel" w:val="14"/>
    <w:docVar w:name="RegNumKegel" w:val="14"/>
  </w:docVars>
  <w:rsids>
    <w:rsidRoot w:val="00537AA2"/>
    <w:rsid w:val="000107D4"/>
    <w:rsid w:val="0002147F"/>
    <w:rsid w:val="00030AAF"/>
    <w:rsid w:val="00040BE0"/>
    <w:rsid w:val="000644AA"/>
    <w:rsid w:val="00077917"/>
    <w:rsid w:val="00085884"/>
    <w:rsid w:val="00095222"/>
    <w:rsid w:val="0009619E"/>
    <w:rsid w:val="000C4181"/>
    <w:rsid w:val="000D3353"/>
    <w:rsid w:val="000F557F"/>
    <w:rsid w:val="00100541"/>
    <w:rsid w:val="00101535"/>
    <w:rsid w:val="00103F2D"/>
    <w:rsid w:val="00145730"/>
    <w:rsid w:val="00175680"/>
    <w:rsid w:val="00195A39"/>
    <w:rsid w:val="001A1D02"/>
    <w:rsid w:val="001A2026"/>
    <w:rsid w:val="001A2167"/>
    <w:rsid w:val="001C294D"/>
    <w:rsid w:val="001E168F"/>
    <w:rsid w:val="00221E6C"/>
    <w:rsid w:val="00222463"/>
    <w:rsid w:val="002273C1"/>
    <w:rsid w:val="00230B4F"/>
    <w:rsid w:val="002339AA"/>
    <w:rsid w:val="002474BE"/>
    <w:rsid w:val="00253809"/>
    <w:rsid w:val="00275D6B"/>
    <w:rsid w:val="0029324A"/>
    <w:rsid w:val="002C716E"/>
    <w:rsid w:val="002D58AD"/>
    <w:rsid w:val="00313828"/>
    <w:rsid w:val="00327B5F"/>
    <w:rsid w:val="003311C6"/>
    <w:rsid w:val="00355607"/>
    <w:rsid w:val="00355F21"/>
    <w:rsid w:val="00376C6E"/>
    <w:rsid w:val="0037762C"/>
    <w:rsid w:val="00383E02"/>
    <w:rsid w:val="003853C1"/>
    <w:rsid w:val="00385E5F"/>
    <w:rsid w:val="0039249C"/>
    <w:rsid w:val="00394CB0"/>
    <w:rsid w:val="003A3CC7"/>
    <w:rsid w:val="003B168E"/>
    <w:rsid w:val="003B3C71"/>
    <w:rsid w:val="003C399A"/>
    <w:rsid w:val="00411877"/>
    <w:rsid w:val="004244C9"/>
    <w:rsid w:val="00436F1A"/>
    <w:rsid w:val="004447FB"/>
    <w:rsid w:val="00465348"/>
    <w:rsid w:val="00465E23"/>
    <w:rsid w:val="00475256"/>
    <w:rsid w:val="004962A7"/>
    <w:rsid w:val="004B4A55"/>
    <w:rsid w:val="004E0428"/>
    <w:rsid w:val="004E38E7"/>
    <w:rsid w:val="004F6CAA"/>
    <w:rsid w:val="00517305"/>
    <w:rsid w:val="00527C8B"/>
    <w:rsid w:val="00537AA2"/>
    <w:rsid w:val="0055217B"/>
    <w:rsid w:val="00582700"/>
    <w:rsid w:val="005A7350"/>
    <w:rsid w:val="005D4283"/>
    <w:rsid w:val="005E46BA"/>
    <w:rsid w:val="006065B5"/>
    <w:rsid w:val="00617417"/>
    <w:rsid w:val="0062179E"/>
    <w:rsid w:val="0063374A"/>
    <w:rsid w:val="00634F61"/>
    <w:rsid w:val="0063607D"/>
    <w:rsid w:val="006507E7"/>
    <w:rsid w:val="0065673A"/>
    <w:rsid w:val="00663660"/>
    <w:rsid w:val="00664438"/>
    <w:rsid w:val="00683BFF"/>
    <w:rsid w:val="00692D82"/>
    <w:rsid w:val="00696980"/>
    <w:rsid w:val="006B7137"/>
    <w:rsid w:val="006B75A1"/>
    <w:rsid w:val="006D0D26"/>
    <w:rsid w:val="006D4879"/>
    <w:rsid w:val="006E37FC"/>
    <w:rsid w:val="006E5769"/>
    <w:rsid w:val="006E6533"/>
    <w:rsid w:val="006F2E3D"/>
    <w:rsid w:val="006F3D32"/>
    <w:rsid w:val="0070565F"/>
    <w:rsid w:val="00710EB1"/>
    <w:rsid w:val="00721E01"/>
    <w:rsid w:val="007366EB"/>
    <w:rsid w:val="007436EE"/>
    <w:rsid w:val="00754F4D"/>
    <w:rsid w:val="007A5039"/>
    <w:rsid w:val="007C1E2E"/>
    <w:rsid w:val="007D5E78"/>
    <w:rsid w:val="007D6AD9"/>
    <w:rsid w:val="007E4103"/>
    <w:rsid w:val="007E57B1"/>
    <w:rsid w:val="007F350B"/>
    <w:rsid w:val="007F778E"/>
    <w:rsid w:val="0080026D"/>
    <w:rsid w:val="0080497C"/>
    <w:rsid w:val="00822269"/>
    <w:rsid w:val="00824928"/>
    <w:rsid w:val="00824F88"/>
    <w:rsid w:val="00831DF2"/>
    <w:rsid w:val="008346E0"/>
    <w:rsid w:val="00852AC9"/>
    <w:rsid w:val="008612A8"/>
    <w:rsid w:val="00874B04"/>
    <w:rsid w:val="008B7BFC"/>
    <w:rsid w:val="008E13B6"/>
    <w:rsid w:val="008F0FE7"/>
    <w:rsid w:val="008F492B"/>
    <w:rsid w:val="008F501F"/>
    <w:rsid w:val="00904BE0"/>
    <w:rsid w:val="0090676C"/>
    <w:rsid w:val="00910A34"/>
    <w:rsid w:val="009429BF"/>
    <w:rsid w:val="009447B0"/>
    <w:rsid w:val="00947AE2"/>
    <w:rsid w:val="00983FB7"/>
    <w:rsid w:val="009975B4"/>
    <w:rsid w:val="009C1AD0"/>
    <w:rsid w:val="009C2010"/>
    <w:rsid w:val="009D6B8D"/>
    <w:rsid w:val="00A05FD2"/>
    <w:rsid w:val="00A106BC"/>
    <w:rsid w:val="00A14E2E"/>
    <w:rsid w:val="00A17EF8"/>
    <w:rsid w:val="00A25310"/>
    <w:rsid w:val="00A33F8B"/>
    <w:rsid w:val="00A45046"/>
    <w:rsid w:val="00A80FA0"/>
    <w:rsid w:val="00A94B6E"/>
    <w:rsid w:val="00AB4FB6"/>
    <w:rsid w:val="00AB76D1"/>
    <w:rsid w:val="00AE0CC7"/>
    <w:rsid w:val="00AF4ECA"/>
    <w:rsid w:val="00B17BE5"/>
    <w:rsid w:val="00B23290"/>
    <w:rsid w:val="00B2710C"/>
    <w:rsid w:val="00B3384F"/>
    <w:rsid w:val="00B3764C"/>
    <w:rsid w:val="00B65767"/>
    <w:rsid w:val="00B82E12"/>
    <w:rsid w:val="00B841BC"/>
    <w:rsid w:val="00BA1EC7"/>
    <w:rsid w:val="00BA5B0B"/>
    <w:rsid w:val="00BB4283"/>
    <w:rsid w:val="00BC77AD"/>
    <w:rsid w:val="00BF4BA1"/>
    <w:rsid w:val="00C020DA"/>
    <w:rsid w:val="00C1140A"/>
    <w:rsid w:val="00C23086"/>
    <w:rsid w:val="00C25C98"/>
    <w:rsid w:val="00C436F8"/>
    <w:rsid w:val="00C50FEC"/>
    <w:rsid w:val="00C5557C"/>
    <w:rsid w:val="00C70981"/>
    <w:rsid w:val="00C76794"/>
    <w:rsid w:val="00C80FE9"/>
    <w:rsid w:val="00CB2170"/>
    <w:rsid w:val="00CB2282"/>
    <w:rsid w:val="00CC085B"/>
    <w:rsid w:val="00CD69A0"/>
    <w:rsid w:val="00CF3E9D"/>
    <w:rsid w:val="00D02B96"/>
    <w:rsid w:val="00D03AD7"/>
    <w:rsid w:val="00D04528"/>
    <w:rsid w:val="00D103DC"/>
    <w:rsid w:val="00D10C91"/>
    <w:rsid w:val="00D158DF"/>
    <w:rsid w:val="00D31601"/>
    <w:rsid w:val="00D35CE0"/>
    <w:rsid w:val="00D42AF7"/>
    <w:rsid w:val="00D4737F"/>
    <w:rsid w:val="00D51F6B"/>
    <w:rsid w:val="00D521F7"/>
    <w:rsid w:val="00D66D04"/>
    <w:rsid w:val="00D83976"/>
    <w:rsid w:val="00DB588F"/>
    <w:rsid w:val="00DE0651"/>
    <w:rsid w:val="00DE764E"/>
    <w:rsid w:val="00DE7BFF"/>
    <w:rsid w:val="00DF0AAA"/>
    <w:rsid w:val="00E0246D"/>
    <w:rsid w:val="00E1258D"/>
    <w:rsid w:val="00E21175"/>
    <w:rsid w:val="00E34C4A"/>
    <w:rsid w:val="00E40FDD"/>
    <w:rsid w:val="00E53B60"/>
    <w:rsid w:val="00E550A0"/>
    <w:rsid w:val="00E60DED"/>
    <w:rsid w:val="00E67606"/>
    <w:rsid w:val="00E72F73"/>
    <w:rsid w:val="00E77F61"/>
    <w:rsid w:val="00ED3C6E"/>
    <w:rsid w:val="00EF0D97"/>
    <w:rsid w:val="00EF687A"/>
    <w:rsid w:val="00F06D94"/>
    <w:rsid w:val="00F1588A"/>
    <w:rsid w:val="00F21D08"/>
    <w:rsid w:val="00F37390"/>
    <w:rsid w:val="00F4632D"/>
    <w:rsid w:val="00F555A2"/>
    <w:rsid w:val="00F65BF4"/>
    <w:rsid w:val="00FB4BEF"/>
    <w:rsid w:val="00FC03DC"/>
    <w:rsid w:val="00FC38FA"/>
    <w:rsid w:val="00FE54FD"/>
    <w:rsid w:val="00FF7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A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AA2"/>
    <w:rPr>
      <w:rFonts w:ascii="Tahoma" w:hAnsi="Tahoma" w:cs="Tahoma"/>
      <w:sz w:val="16"/>
      <w:szCs w:val="16"/>
    </w:rPr>
  </w:style>
  <w:style w:type="character" w:customStyle="1" w:styleId="a4">
    <w:name w:val="Текст выноски Знак"/>
    <w:basedOn w:val="a0"/>
    <w:link w:val="a3"/>
    <w:uiPriority w:val="99"/>
    <w:semiHidden/>
    <w:rsid w:val="00537AA2"/>
    <w:rPr>
      <w:rFonts w:ascii="Tahoma" w:eastAsia="Times New Roman" w:hAnsi="Tahoma" w:cs="Tahoma"/>
      <w:sz w:val="16"/>
      <w:szCs w:val="16"/>
      <w:lang w:eastAsia="ru-RU"/>
    </w:rPr>
  </w:style>
  <w:style w:type="paragraph" w:styleId="a5">
    <w:name w:val="header"/>
    <w:basedOn w:val="a"/>
    <w:link w:val="a6"/>
    <w:uiPriority w:val="99"/>
    <w:unhideWhenUsed/>
    <w:rsid w:val="009C1AD0"/>
    <w:pPr>
      <w:tabs>
        <w:tab w:val="center" w:pos="4677"/>
        <w:tab w:val="right" w:pos="9355"/>
      </w:tabs>
    </w:pPr>
  </w:style>
  <w:style w:type="character" w:customStyle="1" w:styleId="a6">
    <w:name w:val="Верхний колонтитул Знак"/>
    <w:basedOn w:val="a0"/>
    <w:link w:val="a5"/>
    <w:uiPriority w:val="99"/>
    <w:rsid w:val="009C1AD0"/>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9C1AD0"/>
    <w:pPr>
      <w:tabs>
        <w:tab w:val="center" w:pos="4677"/>
        <w:tab w:val="right" w:pos="9355"/>
      </w:tabs>
    </w:pPr>
  </w:style>
  <w:style w:type="character" w:customStyle="1" w:styleId="a8">
    <w:name w:val="Нижний колонтитул Знак"/>
    <w:basedOn w:val="a0"/>
    <w:link w:val="a7"/>
    <w:uiPriority w:val="99"/>
    <w:rsid w:val="009C1AD0"/>
    <w:rPr>
      <w:rFonts w:ascii="Times New Roman" w:eastAsia="Times New Roman" w:hAnsi="Times New Roman" w:cs="Times New Roman"/>
      <w:sz w:val="28"/>
      <w:szCs w:val="20"/>
      <w:lang w:eastAsia="ru-RU"/>
    </w:rPr>
  </w:style>
  <w:style w:type="character" w:styleId="a9">
    <w:name w:val="Hyperlink"/>
    <w:basedOn w:val="a0"/>
    <w:uiPriority w:val="99"/>
    <w:unhideWhenUsed/>
    <w:rsid w:val="009429BF"/>
    <w:rPr>
      <w:color w:val="0000FF" w:themeColor="hyperlink"/>
      <w:u w:val="single"/>
    </w:rPr>
  </w:style>
  <w:style w:type="table" w:styleId="aa">
    <w:name w:val="Table Grid"/>
    <w:basedOn w:val="a1"/>
    <w:uiPriority w:val="59"/>
    <w:rsid w:val="00942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17417"/>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6174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CB22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nfin@minfin.donland.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me/minfinRO" TargetMode="External"/><Relationship Id="rId17" Type="http://schemas.openxmlformats.org/officeDocument/2006/relationships/hyperlink" Target="https://t.me/minfinRO" TargetMode="External"/><Relationship Id="rId2" Type="http://schemas.openxmlformats.org/officeDocument/2006/relationships/numbering" Target="numbering.xml"/><Relationship Id="rId16" Type="http://schemas.openxmlformats.org/officeDocument/2006/relationships/hyperlink" Target="https://ok.ru/group/60046474739821"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group/60046474739821" TargetMode="External"/><Relationship Id="rId5" Type="http://schemas.openxmlformats.org/officeDocument/2006/relationships/webSettings" Target="webSettings.xml"/><Relationship Id="rId15" Type="http://schemas.openxmlformats.org/officeDocument/2006/relationships/hyperlink" Target="https://vk.com/public202461864" TargetMode="External"/><Relationship Id="rId10" Type="http://schemas.openxmlformats.org/officeDocument/2006/relationships/hyperlink" Target="https://vk.com/public20246186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infin.donland.ru/activity/7519/" TargetMode="External"/><Relationship Id="rId14" Type="http://schemas.openxmlformats.org/officeDocument/2006/relationships/hyperlink" Target="https://minfin.donland.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EDC3E-7AB8-463C-898D-1A368853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Sidorchenko</dc:creator>
  <cp:lastModifiedBy>1</cp:lastModifiedBy>
  <cp:revision>2</cp:revision>
  <cp:lastPrinted>2024-08-28T13:08:00Z</cp:lastPrinted>
  <dcterms:created xsi:type="dcterms:W3CDTF">2024-09-11T08:30:00Z</dcterms:created>
  <dcterms:modified xsi:type="dcterms:W3CDTF">2024-09-11T08:30:00Z</dcterms:modified>
</cp:coreProperties>
</file>